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C966B" w14:textId="77777777" w:rsidR="00C70291" w:rsidRDefault="00D229BE">
      <w:pPr>
        <w:pStyle w:val="Heading1"/>
        <w:numPr>
          <w:ilvl w:val="1"/>
          <w:numId w:val="1"/>
        </w:numPr>
        <w:tabs>
          <w:tab w:val="left" w:pos="802"/>
        </w:tabs>
        <w:spacing w:before="199" w:line="240" w:lineRule="auto"/>
        <w:ind w:left="802" w:hanging="682"/>
        <w:rPr>
          <w:u w:val="none"/>
        </w:rPr>
      </w:pPr>
      <w:bookmarkStart w:id="0" w:name="_Hlk157070683"/>
      <w:r>
        <w:rPr>
          <w:smallCaps/>
        </w:rPr>
        <w:t>Disconnection</w:t>
      </w:r>
      <w:r>
        <w:rPr>
          <w:smallCaps/>
          <w:spacing w:val="6"/>
        </w:rPr>
        <w:t xml:space="preserve"> </w:t>
      </w:r>
      <w:r>
        <w:rPr>
          <w:smallCaps/>
        </w:rPr>
        <w:t>of</w:t>
      </w:r>
      <w:r>
        <w:rPr>
          <w:smallCaps/>
          <w:spacing w:val="7"/>
        </w:rPr>
        <w:t xml:space="preserve"> </w:t>
      </w:r>
      <w:r>
        <w:rPr>
          <w:smallCaps/>
        </w:rPr>
        <w:t>Residential</w:t>
      </w:r>
      <w:r>
        <w:rPr>
          <w:smallCaps/>
          <w:spacing w:val="7"/>
        </w:rPr>
        <w:t xml:space="preserve"> </w:t>
      </w:r>
      <w:r>
        <w:rPr>
          <w:smallCaps/>
        </w:rPr>
        <w:t>Gas,</w:t>
      </w:r>
      <w:r>
        <w:rPr>
          <w:smallCaps/>
          <w:spacing w:val="-7"/>
        </w:rPr>
        <w:t xml:space="preserve"> </w:t>
      </w:r>
      <w:r>
        <w:rPr>
          <w:smallCaps/>
        </w:rPr>
        <w:t>Electric,</w:t>
      </w:r>
      <w:r>
        <w:rPr>
          <w:smallCaps/>
          <w:spacing w:val="-7"/>
        </w:rPr>
        <w:t xml:space="preserve"> </w:t>
      </w:r>
      <w:r>
        <w:rPr>
          <w:smallCaps/>
        </w:rPr>
        <w:t>and</w:t>
      </w:r>
      <w:r>
        <w:rPr>
          <w:smallCaps/>
          <w:spacing w:val="8"/>
        </w:rPr>
        <w:t xml:space="preserve"> </w:t>
      </w:r>
      <w:r>
        <w:rPr>
          <w:smallCaps/>
        </w:rPr>
        <w:t>Water</w:t>
      </w:r>
      <w:r>
        <w:rPr>
          <w:smallCaps/>
          <w:spacing w:val="7"/>
        </w:rPr>
        <w:t xml:space="preserve"> </w:t>
      </w:r>
      <w:r>
        <w:rPr>
          <w:smallCaps/>
          <w:spacing w:val="-2"/>
        </w:rPr>
        <w:t>Service</w:t>
      </w:r>
    </w:p>
    <w:p w14:paraId="6063723E" w14:textId="77777777" w:rsidR="00C70291" w:rsidRDefault="00D229BE">
      <w:pPr>
        <w:pStyle w:val="ListParagraph"/>
        <w:numPr>
          <w:ilvl w:val="1"/>
          <w:numId w:val="1"/>
        </w:numPr>
        <w:tabs>
          <w:tab w:val="left" w:pos="840"/>
        </w:tabs>
        <w:spacing w:before="204" w:line="259" w:lineRule="exact"/>
        <w:rPr>
          <w:b/>
          <w:sz w:val="24"/>
        </w:rPr>
      </w:pPr>
      <w:r>
        <w:rPr>
          <w:b/>
          <w:spacing w:val="-2"/>
          <w:sz w:val="24"/>
          <w:u w:val="single"/>
        </w:rPr>
        <w:t>Definitions</w:t>
      </w:r>
    </w:p>
    <w:p w14:paraId="62229986" w14:textId="77777777" w:rsidR="00C70291" w:rsidRDefault="00D229BE">
      <w:pPr>
        <w:pStyle w:val="BodyText"/>
        <w:spacing w:line="259" w:lineRule="exact"/>
        <w:ind w:left="840" w:firstLine="0"/>
      </w:pPr>
      <w:r>
        <w:t xml:space="preserve">For the purposes of this rule, the following definitions </w:t>
      </w:r>
      <w:r>
        <w:rPr>
          <w:spacing w:val="-2"/>
        </w:rPr>
        <w:t>apply:</w:t>
      </w:r>
    </w:p>
    <w:p w14:paraId="2EB83010" w14:textId="7D61C8D5" w:rsidR="0072070C" w:rsidRDefault="0072070C">
      <w:pPr>
        <w:pStyle w:val="ListParagraph"/>
        <w:numPr>
          <w:ilvl w:val="2"/>
          <w:numId w:val="1"/>
        </w:numPr>
        <w:tabs>
          <w:tab w:val="left" w:pos="1272"/>
        </w:tabs>
        <w:spacing w:before="234" w:line="208" w:lineRule="auto"/>
        <w:ind w:right="177" w:hanging="432"/>
        <w:rPr>
          <w:sz w:val="24"/>
        </w:rPr>
      </w:pPr>
      <w:r>
        <w:rPr>
          <w:sz w:val="24"/>
          <w:u w:val="single"/>
        </w:rPr>
        <w:t>Aggregate Data</w:t>
      </w:r>
      <w:r>
        <w:rPr>
          <w:sz w:val="24"/>
        </w:rPr>
        <w:t xml:space="preserve">:  </w:t>
      </w:r>
      <w:r w:rsidRPr="0072070C">
        <w:rPr>
          <w:sz w:val="24"/>
        </w:rPr>
        <w:t>customer account information from which all identifying information has been removed such that the data or information cannot be associated with a given customer without extraordinary effort.</w:t>
      </w:r>
    </w:p>
    <w:p w14:paraId="6122886B" w14:textId="67DE46E1" w:rsidR="00F37FA3" w:rsidRDefault="00F37FA3">
      <w:pPr>
        <w:pStyle w:val="ListParagraph"/>
        <w:numPr>
          <w:ilvl w:val="2"/>
          <w:numId w:val="1"/>
        </w:numPr>
        <w:tabs>
          <w:tab w:val="left" w:pos="1272"/>
        </w:tabs>
        <w:spacing w:before="234" w:line="208" w:lineRule="auto"/>
        <w:ind w:right="177" w:hanging="432"/>
        <w:rPr>
          <w:sz w:val="24"/>
        </w:rPr>
      </w:pPr>
      <w:r>
        <w:rPr>
          <w:sz w:val="24"/>
          <w:u w:val="single"/>
        </w:rPr>
        <w:t>Business Days</w:t>
      </w:r>
      <w:r>
        <w:rPr>
          <w:sz w:val="24"/>
        </w:rPr>
        <w:t xml:space="preserve">:  </w:t>
      </w:r>
      <w:r w:rsidRPr="00F37FA3">
        <w:rPr>
          <w:sz w:val="24"/>
        </w:rPr>
        <w:t>Monday through Thursday, excluding Vermont legal holidays and any other day, when the company’s business offices are not open to the public, and any day preceding a day the company’s business offices are not open to the public.</w:t>
      </w:r>
    </w:p>
    <w:p w14:paraId="5FA89D3F" w14:textId="2F5C4BC1" w:rsidR="00F37FA3" w:rsidRPr="00FE3C08" w:rsidRDefault="00F37FA3">
      <w:pPr>
        <w:pStyle w:val="ListParagraph"/>
        <w:numPr>
          <w:ilvl w:val="2"/>
          <w:numId w:val="1"/>
        </w:numPr>
        <w:tabs>
          <w:tab w:val="left" w:pos="1272"/>
        </w:tabs>
        <w:spacing w:before="234" w:line="208" w:lineRule="auto"/>
        <w:ind w:right="177" w:hanging="432"/>
        <w:rPr>
          <w:sz w:val="24"/>
        </w:rPr>
      </w:pPr>
      <w:r w:rsidRPr="00F37FA3">
        <w:rPr>
          <w:sz w:val="24"/>
          <w:u w:val="single"/>
        </w:rPr>
        <w:t>Delinquency</w:t>
      </w:r>
      <w:r>
        <w:rPr>
          <w:sz w:val="24"/>
        </w:rPr>
        <w:t xml:space="preserve">:  </w:t>
      </w:r>
      <w:r w:rsidRPr="00F37FA3">
        <w:rPr>
          <w:sz w:val="24"/>
        </w:rPr>
        <w:t xml:space="preserve">failure of the </w:t>
      </w:r>
      <w:r w:rsidR="00CA77B6">
        <w:rPr>
          <w:sz w:val="24"/>
        </w:rPr>
        <w:t>customer</w:t>
      </w:r>
      <w:r w:rsidRPr="00F37FA3">
        <w:rPr>
          <w:sz w:val="24"/>
        </w:rPr>
        <w:t xml:space="preserve"> to tender payment for a valid bill or charge (1) for bills sent by mail, by a “due date” at least 30 days after mailing, which “due date” must be printed on the bill, or (2) for bills sent electronically, within 30 days after electronic transmittal of the bill, the date of which and the “due date” must be included in the electronic transmission.</w:t>
      </w:r>
    </w:p>
    <w:p w14:paraId="1D6F9E9B" w14:textId="42A5AC12" w:rsidR="00C70291" w:rsidRPr="00F37FA3" w:rsidRDefault="00D229BE" w:rsidP="00F37FA3">
      <w:pPr>
        <w:pStyle w:val="ListParagraph"/>
        <w:numPr>
          <w:ilvl w:val="2"/>
          <w:numId w:val="1"/>
        </w:numPr>
        <w:tabs>
          <w:tab w:val="left" w:pos="1271"/>
        </w:tabs>
        <w:spacing w:before="234" w:line="208" w:lineRule="auto"/>
        <w:ind w:right="177" w:hanging="432"/>
        <w:rPr>
          <w:sz w:val="24"/>
        </w:rPr>
      </w:pPr>
      <w:r>
        <w:rPr>
          <w:sz w:val="24"/>
          <w:u w:val="single"/>
        </w:rPr>
        <w:t>Disconnection</w:t>
      </w:r>
      <w:r>
        <w:rPr>
          <w:sz w:val="24"/>
        </w:rPr>
        <w:t>:</w:t>
      </w:r>
      <w:r>
        <w:rPr>
          <w:spacing w:val="40"/>
          <w:sz w:val="24"/>
        </w:rPr>
        <w:t xml:space="preserve"> </w:t>
      </w:r>
      <w:r w:rsidR="0072070C" w:rsidRPr="0072070C">
        <w:rPr>
          <w:rFonts w:eastAsia="Calibri"/>
          <w:kern w:val="2"/>
          <w:sz w:val="24"/>
          <w:szCs w:val="24"/>
          <w14:ligatures w14:val="standardContextual"/>
        </w:rPr>
        <w:t xml:space="preserve">the serving utility’s intentional termination of a customer’s utility service by any methods such as remotely via advanced metering infrastructure or physically on premises or at the pole. </w:t>
      </w:r>
      <w:r w:rsidR="0072070C">
        <w:rPr>
          <w:rFonts w:eastAsia="Calibri"/>
          <w:kern w:val="2"/>
          <w:sz w:val="24"/>
          <w:szCs w:val="24"/>
          <w14:ligatures w14:val="standardContextual"/>
        </w:rPr>
        <w:t xml:space="preserve"> </w:t>
      </w:r>
      <w:r w:rsidR="0072070C" w:rsidRPr="0072070C">
        <w:rPr>
          <w:rFonts w:eastAsia="Calibri"/>
          <w:kern w:val="2"/>
          <w:sz w:val="24"/>
          <w:szCs w:val="24"/>
          <w14:ligatures w14:val="standardContextual"/>
        </w:rPr>
        <w:t>Disconnection includes interruption or limitation of service but does not include cessation of service made</w:t>
      </w:r>
      <w:r w:rsidR="0072070C">
        <w:rPr>
          <w:rFonts w:eastAsia="Calibri"/>
          <w:kern w:val="2"/>
          <w:sz w:val="24"/>
          <w:szCs w:val="24"/>
          <w14:ligatures w14:val="standardContextual"/>
        </w:rPr>
        <w:t xml:space="preserve"> at the request of or</w:t>
      </w:r>
      <w:r w:rsidR="0072070C" w:rsidRPr="0072070C">
        <w:rPr>
          <w:rFonts w:eastAsia="Calibri"/>
          <w:kern w:val="2"/>
          <w:sz w:val="24"/>
          <w:szCs w:val="24"/>
          <w14:ligatures w14:val="standardContextual"/>
        </w:rPr>
        <w:t xml:space="preserve"> with the permission of the customer</w:t>
      </w:r>
      <w:r w:rsidR="00B24E35">
        <w:rPr>
          <w:rFonts w:eastAsia="Calibri"/>
          <w:kern w:val="2"/>
          <w:sz w:val="24"/>
          <w:szCs w:val="24"/>
          <w14:ligatures w14:val="standardContextual"/>
        </w:rPr>
        <w:t xml:space="preserve"> or interruptions of service that are necessary for maintenance or repairs conducted by the utility</w:t>
      </w:r>
      <w:r w:rsidR="0072070C" w:rsidRPr="0072070C">
        <w:rPr>
          <w:rFonts w:eastAsia="Calibri"/>
          <w:kern w:val="2"/>
          <w:sz w:val="24"/>
          <w:szCs w:val="24"/>
          <w14:ligatures w14:val="standardContextual"/>
        </w:rPr>
        <w:t>.</w:t>
      </w:r>
    </w:p>
    <w:p w14:paraId="5E2459A1" w14:textId="7D1C1835" w:rsidR="00C70291" w:rsidRDefault="00D229BE">
      <w:pPr>
        <w:pStyle w:val="ListParagraph"/>
        <w:numPr>
          <w:ilvl w:val="2"/>
          <w:numId w:val="1"/>
        </w:numPr>
        <w:tabs>
          <w:tab w:val="left" w:pos="1271"/>
        </w:tabs>
        <w:spacing w:before="240" w:line="208" w:lineRule="auto"/>
        <w:ind w:left="1271" w:right="138" w:hanging="432"/>
        <w:rPr>
          <w:sz w:val="24"/>
        </w:rPr>
      </w:pPr>
      <w:r>
        <w:rPr>
          <w:sz w:val="24"/>
          <w:u w:val="single"/>
        </w:rPr>
        <w:t>Notice</w:t>
      </w:r>
      <w:r>
        <w:rPr>
          <w:sz w:val="24"/>
        </w:rPr>
        <w:t>:</w:t>
      </w:r>
      <w:r>
        <w:rPr>
          <w:spacing w:val="40"/>
          <w:sz w:val="24"/>
        </w:rPr>
        <w:t xml:space="preserve"> </w:t>
      </w:r>
      <w:r>
        <w:rPr>
          <w:sz w:val="24"/>
        </w:rPr>
        <w:t>written notice</w:t>
      </w:r>
      <w:r w:rsidR="0072070C">
        <w:rPr>
          <w:sz w:val="24"/>
        </w:rPr>
        <w:t xml:space="preserve"> of disconnection that is delivered to the customer</w:t>
      </w:r>
      <w:r>
        <w:rPr>
          <w:sz w:val="24"/>
        </w:rPr>
        <w:t xml:space="preserve"> on a form approved by the Commission,</w:t>
      </w:r>
      <w:r w:rsidR="0072070C">
        <w:rPr>
          <w:sz w:val="24"/>
        </w:rPr>
        <w:t xml:space="preserve"> except where otherwise provided, or by electronic notice,</w:t>
      </w:r>
      <w:r>
        <w:rPr>
          <w:sz w:val="24"/>
        </w:rPr>
        <w:t xml:space="preserve"> mailed or </w:t>
      </w:r>
      <w:r w:rsidR="0072070C">
        <w:rPr>
          <w:sz w:val="24"/>
        </w:rPr>
        <w:t>electronically transmitted</w:t>
      </w:r>
      <w:r>
        <w:rPr>
          <w:spacing w:val="-3"/>
          <w:sz w:val="24"/>
        </w:rPr>
        <w:t xml:space="preserve"> </w:t>
      </w:r>
      <w:r>
        <w:rPr>
          <w:sz w:val="24"/>
        </w:rPr>
        <w:t>within</w:t>
      </w:r>
      <w:r>
        <w:rPr>
          <w:spacing w:val="-3"/>
          <w:sz w:val="24"/>
        </w:rPr>
        <w:t xml:space="preserve"> </w:t>
      </w:r>
      <w:r w:rsidR="00575647">
        <w:rPr>
          <w:sz w:val="24"/>
        </w:rPr>
        <w:t>40</w:t>
      </w:r>
      <w:r>
        <w:rPr>
          <w:spacing w:val="-3"/>
          <w:sz w:val="24"/>
        </w:rPr>
        <w:t xml:space="preserve"> </w:t>
      </w:r>
      <w:r>
        <w:rPr>
          <w:sz w:val="24"/>
        </w:rPr>
        <w:t>days</w:t>
      </w:r>
      <w:r>
        <w:rPr>
          <w:spacing w:val="-3"/>
          <w:sz w:val="24"/>
        </w:rPr>
        <w:t xml:space="preserve"> </w:t>
      </w:r>
      <w:r>
        <w:rPr>
          <w:sz w:val="24"/>
        </w:rPr>
        <w:t>after</w:t>
      </w:r>
      <w:r>
        <w:rPr>
          <w:spacing w:val="-3"/>
          <w:sz w:val="24"/>
        </w:rPr>
        <w:t xml:space="preserve"> </w:t>
      </w:r>
      <w:r>
        <w:rPr>
          <w:sz w:val="24"/>
        </w:rPr>
        <w:t>delinquency</w:t>
      </w:r>
      <w:r>
        <w:rPr>
          <w:spacing w:val="-3"/>
          <w:sz w:val="24"/>
        </w:rPr>
        <w:t xml:space="preserve"> </w:t>
      </w:r>
      <w:r>
        <w:rPr>
          <w:sz w:val="24"/>
        </w:rPr>
        <w:t>but</w:t>
      </w:r>
      <w:r>
        <w:rPr>
          <w:spacing w:val="-3"/>
          <w:sz w:val="24"/>
        </w:rPr>
        <w:t xml:space="preserve"> </w:t>
      </w:r>
      <w:r>
        <w:rPr>
          <w:sz w:val="24"/>
        </w:rPr>
        <w:t>not</w:t>
      </w:r>
      <w:r>
        <w:rPr>
          <w:spacing w:val="-3"/>
          <w:sz w:val="24"/>
        </w:rPr>
        <w:t xml:space="preserve"> </w:t>
      </w:r>
      <w:r>
        <w:rPr>
          <w:sz w:val="24"/>
        </w:rPr>
        <w:t>more</w:t>
      </w:r>
      <w:r>
        <w:rPr>
          <w:spacing w:val="-3"/>
          <w:sz w:val="24"/>
        </w:rPr>
        <w:t xml:space="preserve"> </w:t>
      </w:r>
      <w:r>
        <w:rPr>
          <w:sz w:val="24"/>
        </w:rPr>
        <w:t>than</w:t>
      </w:r>
      <w:r>
        <w:rPr>
          <w:spacing w:val="-3"/>
          <w:sz w:val="24"/>
        </w:rPr>
        <w:t xml:space="preserve"> </w:t>
      </w:r>
      <w:r w:rsidR="00575647">
        <w:rPr>
          <w:sz w:val="24"/>
        </w:rPr>
        <w:t>20</w:t>
      </w:r>
      <w:r>
        <w:rPr>
          <w:spacing w:val="-3"/>
          <w:sz w:val="24"/>
        </w:rPr>
        <w:t xml:space="preserve"> </w:t>
      </w:r>
      <w:r>
        <w:rPr>
          <w:sz w:val="24"/>
        </w:rPr>
        <w:t>days,</w:t>
      </w:r>
      <w:r>
        <w:rPr>
          <w:spacing w:val="-3"/>
          <w:sz w:val="24"/>
        </w:rPr>
        <w:t xml:space="preserve"> </w:t>
      </w:r>
      <w:r>
        <w:rPr>
          <w:sz w:val="24"/>
        </w:rPr>
        <w:t>nor</w:t>
      </w:r>
      <w:r>
        <w:rPr>
          <w:spacing w:val="-3"/>
          <w:sz w:val="24"/>
        </w:rPr>
        <w:t xml:space="preserve"> </w:t>
      </w:r>
      <w:r>
        <w:rPr>
          <w:sz w:val="24"/>
        </w:rPr>
        <w:t xml:space="preserve">less than </w:t>
      </w:r>
      <w:r w:rsidR="00575647">
        <w:rPr>
          <w:sz w:val="24"/>
        </w:rPr>
        <w:t>14</w:t>
      </w:r>
      <w:r>
        <w:rPr>
          <w:sz w:val="24"/>
        </w:rPr>
        <w:t xml:space="preserve"> days </w:t>
      </w:r>
      <w:r w:rsidR="00543462">
        <w:rPr>
          <w:sz w:val="24"/>
        </w:rPr>
        <w:t>before</w:t>
      </w:r>
      <w:r>
        <w:rPr>
          <w:sz w:val="24"/>
        </w:rPr>
        <w:t xml:space="preserve"> the first date on which disconnection of service</w:t>
      </w:r>
      <w:r w:rsidR="0072070C">
        <w:rPr>
          <w:sz w:val="24"/>
        </w:rPr>
        <w:t>, whether remote or on premises,</w:t>
      </w:r>
      <w:r>
        <w:rPr>
          <w:sz w:val="24"/>
        </w:rPr>
        <w:t xml:space="preserve"> may occur</w:t>
      </w:r>
      <w:r w:rsidR="008E276C">
        <w:rPr>
          <w:sz w:val="24"/>
        </w:rPr>
        <w:t xml:space="preserve">. </w:t>
      </w:r>
      <w:r w:rsidR="00543462">
        <w:rPr>
          <w:sz w:val="24"/>
        </w:rPr>
        <w:t xml:space="preserve"> If</w:t>
      </w:r>
      <w:r>
        <w:rPr>
          <w:sz w:val="24"/>
        </w:rPr>
        <w:t xml:space="preserve"> payment has been made by a check or other instrument </w:t>
      </w:r>
      <w:r w:rsidR="00543462">
        <w:rPr>
          <w:sz w:val="24"/>
        </w:rPr>
        <w:t>that</w:t>
      </w:r>
      <w:r>
        <w:rPr>
          <w:sz w:val="24"/>
        </w:rPr>
        <w:t xml:space="preserve"> is subsequently dishonored, then the number of days between delivery to the utility of the dishonored instrument and receipt by the utility of</w:t>
      </w:r>
      <w:r w:rsidR="00543462">
        <w:rPr>
          <w:sz w:val="24"/>
        </w:rPr>
        <w:t xml:space="preserve"> the</w:t>
      </w:r>
      <w:r>
        <w:rPr>
          <w:sz w:val="24"/>
        </w:rPr>
        <w:t xml:space="preserve"> notice of dishonor may be deducted from the minimum number of days </w:t>
      </w:r>
      <w:r w:rsidR="0072070C">
        <w:rPr>
          <w:sz w:val="24"/>
        </w:rPr>
        <w:t>before</w:t>
      </w:r>
      <w:r>
        <w:rPr>
          <w:sz w:val="24"/>
        </w:rPr>
        <w:t xml:space="preserve"> disconnection that notice must be sent, but in no event may that minimum number of days be less than four.</w:t>
      </w:r>
    </w:p>
    <w:p w14:paraId="368AFA90" w14:textId="3E5AF2C4" w:rsidR="00F37FA3" w:rsidRDefault="00F37FA3">
      <w:pPr>
        <w:pStyle w:val="ListParagraph"/>
        <w:numPr>
          <w:ilvl w:val="2"/>
          <w:numId w:val="1"/>
        </w:numPr>
        <w:tabs>
          <w:tab w:val="left" w:pos="1271"/>
        </w:tabs>
        <w:spacing w:before="240" w:line="208" w:lineRule="auto"/>
        <w:ind w:left="1271" w:right="138" w:hanging="432"/>
        <w:rPr>
          <w:sz w:val="24"/>
        </w:rPr>
      </w:pPr>
      <w:r>
        <w:rPr>
          <w:sz w:val="24"/>
          <w:u w:val="single"/>
        </w:rPr>
        <w:t>Payment of a bill</w:t>
      </w:r>
      <w:r>
        <w:rPr>
          <w:sz w:val="24"/>
        </w:rPr>
        <w:t xml:space="preserve">:  receipt </w:t>
      </w:r>
      <w:r w:rsidRPr="00F37FA3">
        <w:rPr>
          <w:sz w:val="24"/>
        </w:rPr>
        <w:t>at the company’s business office or authorized payment agency of cash or of a check or other instrument that is subsequently honored.</w:t>
      </w:r>
    </w:p>
    <w:p w14:paraId="0A435658" w14:textId="66989EB9" w:rsidR="00C70291" w:rsidRPr="00F37FA3" w:rsidRDefault="00D229BE" w:rsidP="00F37FA3">
      <w:pPr>
        <w:pStyle w:val="ListParagraph"/>
        <w:numPr>
          <w:ilvl w:val="2"/>
          <w:numId w:val="1"/>
        </w:numPr>
        <w:tabs>
          <w:tab w:val="left" w:pos="1271"/>
        </w:tabs>
        <w:spacing w:line="208" w:lineRule="auto"/>
        <w:ind w:left="1271" w:right="181" w:hanging="432"/>
        <w:rPr>
          <w:sz w:val="24"/>
        </w:rPr>
      </w:pPr>
      <w:r>
        <w:rPr>
          <w:sz w:val="24"/>
          <w:u w:val="single"/>
        </w:rPr>
        <w:t>Physician's Certificate</w:t>
      </w:r>
      <w:r>
        <w:rPr>
          <w:sz w:val="24"/>
        </w:rPr>
        <w:t>:</w:t>
      </w:r>
      <w:r>
        <w:rPr>
          <w:spacing w:val="40"/>
          <w:sz w:val="24"/>
        </w:rPr>
        <w:t xml:space="preserve"> </w:t>
      </w:r>
      <w:r>
        <w:rPr>
          <w:sz w:val="24"/>
        </w:rPr>
        <w:t xml:space="preserve">a written statement by a duly licensed physician certifying that a </w:t>
      </w:r>
      <w:r w:rsidR="00CA77B6">
        <w:rPr>
          <w:sz w:val="24"/>
        </w:rPr>
        <w:t>customer</w:t>
      </w:r>
      <w:r>
        <w:rPr>
          <w:sz w:val="24"/>
        </w:rPr>
        <w:t xml:space="preserve"> or resident within the </w:t>
      </w:r>
      <w:r w:rsidR="00CA77B6">
        <w:rPr>
          <w:sz w:val="24"/>
        </w:rPr>
        <w:t>customer</w:t>
      </w:r>
      <w:r w:rsidR="00AD0AE6">
        <w:rPr>
          <w:sz w:val="24"/>
        </w:rPr>
        <w:t>’</w:t>
      </w:r>
      <w:r>
        <w:rPr>
          <w:sz w:val="24"/>
        </w:rPr>
        <w:t xml:space="preserve">s household would suffer an immediate and serious health hazard </w:t>
      </w:r>
      <w:r w:rsidR="00543462">
        <w:rPr>
          <w:sz w:val="24"/>
        </w:rPr>
        <w:t>due to</w:t>
      </w:r>
      <w:r>
        <w:rPr>
          <w:sz w:val="24"/>
        </w:rPr>
        <w:t xml:space="preserve"> the disconnection of </w:t>
      </w:r>
      <w:r w:rsidR="00543462">
        <w:rPr>
          <w:sz w:val="24"/>
        </w:rPr>
        <w:t>utility</w:t>
      </w:r>
      <w:r>
        <w:rPr>
          <w:sz w:val="24"/>
        </w:rPr>
        <w:t xml:space="preserve"> service, or</w:t>
      </w:r>
      <w:r>
        <w:rPr>
          <w:spacing w:val="-2"/>
          <w:sz w:val="24"/>
        </w:rPr>
        <w:t xml:space="preserve"> </w:t>
      </w:r>
      <w:r>
        <w:rPr>
          <w:sz w:val="24"/>
        </w:rPr>
        <w:t>by</w:t>
      </w:r>
      <w:r>
        <w:rPr>
          <w:spacing w:val="-2"/>
          <w:sz w:val="24"/>
        </w:rPr>
        <w:t xml:space="preserve"> </w:t>
      </w:r>
      <w:r>
        <w:rPr>
          <w:sz w:val="24"/>
        </w:rPr>
        <w:t>failure</w:t>
      </w:r>
      <w:r>
        <w:rPr>
          <w:spacing w:val="-2"/>
          <w:sz w:val="24"/>
        </w:rPr>
        <w:t xml:space="preserve"> </w:t>
      </w:r>
      <w:r>
        <w:rPr>
          <w:sz w:val="24"/>
        </w:rPr>
        <w:t>to</w:t>
      </w:r>
      <w:r>
        <w:rPr>
          <w:spacing w:val="-2"/>
          <w:sz w:val="24"/>
        </w:rPr>
        <w:t xml:space="preserve"> </w:t>
      </w:r>
      <w:r>
        <w:rPr>
          <w:sz w:val="24"/>
        </w:rPr>
        <w:t>reconnect</w:t>
      </w:r>
      <w:r>
        <w:rPr>
          <w:spacing w:val="-2"/>
          <w:sz w:val="24"/>
        </w:rPr>
        <w:t xml:space="preserve"> </w:t>
      </w:r>
      <w:r>
        <w:rPr>
          <w:sz w:val="24"/>
        </w:rPr>
        <w:t>service,</w:t>
      </w:r>
      <w:r>
        <w:rPr>
          <w:spacing w:val="-2"/>
          <w:sz w:val="24"/>
        </w:rPr>
        <w:t xml:space="preserve"> </w:t>
      </w:r>
      <w:r>
        <w:rPr>
          <w:sz w:val="24"/>
        </w:rPr>
        <w:t>to</w:t>
      </w:r>
      <w:r>
        <w:rPr>
          <w:spacing w:val="-2"/>
          <w:sz w:val="24"/>
        </w:rPr>
        <w:t xml:space="preserve"> </w:t>
      </w:r>
      <w:r>
        <w:rPr>
          <w:sz w:val="24"/>
        </w:rPr>
        <w:t>that</w:t>
      </w:r>
      <w:r>
        <w:rPr>
          <w:spacing w:val="-2"/>
          <w:sz w:val="24"/>
        </w:rPr>
        <w:t xml:space="preserve"> </w:t>
      </w:r>
      <w:r>
        <w:rPr>
          <w:sz w:val="24"/>
        </w:rPr>
        <w:t>household</w:t>
      </w:r>
      <w:r w:rsidR="008E276C">
        <w:rPr>
          <w:sz w:val="24"/>
        </w:rPr>
        <w:t xml:space="preserve">.  </w:t>
      </w:r>
      <w:r>
        <w:rPr>
          <w:sz w:val="24"/>
        </w:rPr>
        <w:t>The</w:t>
      </w:r>
      <w:r>
        <w:rPr>
          <w:spacing w:val="-2"/>
          <w:sz w:val="24"/>
        </w:rPr>
        <w:t xml:space="preserve"> </w:t>
      </w:r>
      <w:r>
        <w:rPr>
          <w:sz w:val="24"/>
        </w:rPr>
        <w:t>certificate</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valid</w:t>
      </w:r>
      <w:r>
        <w:rPr>
          <w:spacing w:val="-2"/>
          <w:sz w:val="24"/>
        </w:rPr>
        <w:t xml:space="preserve"> </w:t>
      </w:r>
      <w:r>
        <w:rPr>
          <w:sz w:val="24"/>
        </w:rPr>
        <w:t xml:space="preserve">for </w:t>
      </w:r>
      <w:r w:rsidR="006C1F6A">
        <w:rPr>
          <w:sz w:val="24"/>
        </w:rPr>
        <w:t>30</w:t>
      </w:r>
      <w:r>
        <w:rPr>
          <w:sz w:val="24"/>
        </w:rPr>
        <w:t xml:space="preserve"> days, or the duration of the hazard, whichever is less, and may be renewed once</w:t>
      </w:r>
      <w:r w:rsidR="008E276C">
        <w:rPr>
          <w:sz w:val="24"/>
        </w:rPr>
        <w:t xml:space="preserve">.  </w:t>
      </w:r>
      <w:r>
        <w:rPr>
          <w:sz w:val="24"/>
        </w:rPr>
        <w:t>Use of a physician</w:t>
      </w:r>
      <w:r w:rsidR="00AD0AE6">
        <w:rPr>
          <w:sz w:val="24"/>
        </w:rPr>
        <w:t>’</w:t>
      </w:r>
      <w:r>
        <w:rPr>
          <w:sz w:val="24"/>
        </w:rPr>
        <w:t xml:space="preserve">s certificate by a customer to prevent disconnection or to cause a reconnection is limited to two consecutive 30-day periods and </w:t>
      </w:r>
      <w:r w:rsidR="00471498">
        <w:rPr>
          <w:sz w:val="24"/>
        </w:rPr>
        <w:t>must</w:t>
      </w:r>
      <w:r>
        <w:rPr>
          <w:sz w:val="24"/>
        </w:rPr>
        <w:t xml:space="preserve"> not exceed three 30-day periods in any calendar year, except upon written order of the </w:t>
      </w:r>
      <w:r>
        <w:rPr>
          <w:spacing w:val="-2"/>
          <w:sz w:val="24"/>
        </w:rPr>
        <w:t>Commission.</w:t>
      </w:r>
    </w:p>
    <w:p w14:paraId="202452FE" w14:textId="44A98454" w:rsidR="0072070C" w:rsidRDefault="0072070C">
      <w:pPr>
        <w:pStyle w:val="ListParagraph"/>
        <w:numPr>
          <w:ilvl w:val="2"/>
          <w:numId w:val="1"/>
        </w:numPr>
        <w:tabs>
          <w:tab w:val="left" w:pos="1271"/>
        </w:tabs>
        <w:spacing w:before="240" w:line="208" w:lineRule="auto"/>
        <w:ind w:left="1271" w:right="196" w:hanging="432"/>
        <w:rPr>
          <w:sz w:val="24"/>
        </w:rPr>
      </w:pPr>
      <w:r>
        <w:rPr>
          <w:sz w:val="24"/>
          <w:u w:val="single"/>
        </w:rPr>
        <w:lastRenderedPageBreak/>
        <w:t>Transmit</w:t>
      </w:r>
      <w:r>
        <w:rPr>
          <w:sz w:val="24"/>
        </w:rPr>
        <w:t xml:space="preserve">:  </w:t>
      </w:r>
      <w:bookmarkStart w:id="1" w:name="_Hlk157137855"/>
      <w:r w:rsidRPr="0072070C">
        <w:rPr>
          <w:sz w:val="24"/>
        </w:rPr>
        <w:t xml:space="preserve">an act of the utility to convey any document, bill, or notice to a customer. Transmittal may be accomplished through verifiable means such as postal mail, in-person visits, or electronic transfer. </w:t>
      </w:r>
      <w:r w:rsidR="00AD0AE6">
        <w:rPr>
          <w:sz w:val="24"/>
        </w:rPr>
        <w:t xml:space="preserve"> </w:t>
      </w:r>
      <w:r w:rsidRPr="0072070C">
        <w:rPr>
          <w:sz w:val="24"/>
        </w:rPr>
        <w:t>Electronic transfer may include email, text message, app click</w:t>
      </w:r>
      <w:r w:rsidR="00543462">
        <w:rPr>
          <w:sz w:val="24"/>
        </w:rPr>
        <w:t>-</w:t>
      </w:r>
      <w:r w:rsidRPr="0072070C">
        <w:rPr>
          <w:sz w:val="24"/>
        </w:rPr>
        <w:t>through, and other routine electronic message platforms.</w:t>
      </w:r>
      <w:bookmarkEnd w:id="1"/>
    </w:p>
    <w:p w14:paraId="54543394" w14:textId="77777777" w:rsidR="00C70291" w:rsidRDefault="00D229BE">
      <w:pPr>
        <w:pStyle w:val="Heading1"/>
        <w:numPr>
          <w:ilvl w:val="1"/>
          <w:numId w:val="1"/>
        </w:numPr>
        <w:tabs>
          <w:tab w:val="left" w:pos="840"/>
        </w:tabs>
        <w:rPr>
          <w:u w:val="none"/>
        </w:rPr>
      </w:pPr>
      <w:r>
        <w:t xml:space="preserve">General </w:t>
      </w:r>
      <w:r>
        <w:rPr>
          <w:spacing w:val="-4"/>
        </w:rPr>
        <w:t>Rule</w:t>
      </w:r>
    </w:p>
    <w:p w14:paraId="3D4B84CA" w14:textId="62D022F9" w:rsidR="00C70291" w:rsidRDefault="00D229BE" w:rsidP="004008FB">
      <w:pPr>
        <w:pStyle w:val="BodyText"/>
        <w:spacing w:before="12" w:line="208" w:lineRule="auto"/>
        <w:ind w:left="720" w:right="108" w:firstLine="0"/>
      </w:pPr>
      <w:r>
        <w:t xml:space="preserve">Except at the request of the </w:t>
      </w:r>
      <w:r w:rsidR="00CA77B6">
        <w:t>customer</w:t>
      </w:r>
      <w:r>
        <w:t xml:space="preserve"> or upon order of the Commission, no utility </w:t>
      </w:r>
      <w:r w:rsidR="00B66724">
        <w:t>may</w:t>
      </w:r>
      <w:r>
        <w:t xml:space="preserve"> disconnect</w:t>
      </w:r>
      <w:r>
        <w:rPr>
          <w:spacing w:val="-2"/>
        </w:rPr>
        <w:t xml:space="preserve"> </w:t>
      </w:r>
      <w:r>
        <w:t>residential</w:t>
      </w:r>
      <w:r>
        <w:rPr>
          <w:spacing w:val="-2"/>
        </w:rPr>
        <w:t xml:space="preserve"> </w:t>
      </w:r>
      <w:r>
        <w:t>service</w:t>
      </w:r>
      <w:r>
        <w:rPr>
          <w:spacing w:val="-2"/>
        </w:rPr>
        <w:t xml:space="preserve"> </w:t>
      </w:r>
      <w:r>
        <w:t>of</w:t>
      </w:r>
      <w:r>
        <w:rPr>
          <w:spacing w:val="-3"/>
        </w:rPr>
        <w:t xml:space="preserve"> </w:t>
      </w:r>
      <w:r>
        <w:t>gas,</w:t>
      </w:r>
      <w:r>
        <w:rPr>
          <w:spacing w:val="-2"/>
        </w:rPr>
        <w:t xml:space="preserve"> </w:t>
      </w:r>
      <w:r>
        <w:t>electric,</w:t>
      </w:r>
      <w:r>
        <w:rPr>
          <w:spacing w:val="-2"/>
        </w:rPr>
        <w:t xml:space="preserve"> </w:t>
      </w:r>
      <w:r>
        <w:t>or</w:t>
      </w:r>
      <w:r>
        <w:rPr>
          <w:spacing w:val="-2"/>
        </w:rPr>
        <w:t xml:space="preserve"> </w:t>
      </w:r>
      <w:r>
        <w:t>water</w:t>
      </w:r>
      <w:r>
        <w:rPr>
          <w:spacing w:val="-2"/>
        </w:rPr>
        <w:t xml:space="preserve"> </w:t>
      </w:r>
      <w:r>
        <w:t>unless</w:t>
      </w:r>
      <w:r>
        <w:rPr>
          <w:spacing w:val="-2"/>
        </w:rPr>
        <w:t xml:space="preserve"> </w:t>
      </w:r>
      <w:r>
        <w:t>payment</w:t>
      </w:r>
      <w:r>
        <w:rPr>
          <w:spacing w:val="-2"/>
        </w:rPr>
        <w:t xml:space="preserve"> </w:t>
      </w:r>
      <w:r>
        <w:t>of</w:t>
      </w:r>
      <w:r>
        <w:rPr>
          <w:spacing w:val="-3"/>
        </w:rPr>
        <w:t xml:space="preserve"> </w:t>
      </w:r>
      <w:r>
        <w:t>a</w:t>
      </w:r>
      <w:r>
        <w:rPr>
          <w:spacing w:val="-2"/>
        </w:rPr>
        <w:t xml:space="preserve"> </w:t>
      </w:r>
      <w:r>
        <w:t>valid</w:t>
      </w:r>
      <w:r>
        <w:rPr>
          <w:spacing w:val="-2"/>
        </w:rPr>
        <w:t xml:space="preserve"> </w:t>
      </w:r>
      <w:r>
        <w:t>bill</w:t>
      </w:r>
      <w:r>
        <w:rPr>
          <w:spacing w:val="-2"/>
        </w:rPr>
        <w:t xml:space="preserve"> </w:t>
      </w:r>
      <w:r>
        <w:t>or</w:t>
      </w:r>
      <w:r>
        <w:rPr>
          <w:spacing w:val="-2"/>
        </w:rPr>
        <w:t xml:space="preserve"> </w:t>
      </w:r>
      <w:r>
        <w:t>charge</w:t>
      </w:r>
      <w:r>
        <w:rPr>
          <w:spacing w:val="-2"/>
        </w:rPr>
        <w:t xml:space="preserve"> </w:t>
      </w:r>
      <w:r>
        <w:t xml:space="preserve">is delinquent and notice of disconnection has been furnished to the </w:t>
      </w:r>
      <w:r w:rsidR="00CA77B6">
        <w:t>customer</w:t>
      </w:r>
      <w:r>
        <w:t xml:space="preserve">, as provided in this </w:t>
      </w:r>
      <w:r>
        <w:rPr>
          <w:spacing w:val="-2"/>
        </w:rPr>
        <w:t>rule.</w:t>
      </w:r>
    </w:p>
    <w:p w14:paraId="3D266208" w14:textId="0B516671" w:rsidR="00C61EC2" w:rsidRPr="00C61EC2" w:rsidRDefault="00D229BE" w:rsidP="00C61EC2">
      <w:pPr>
        <w:pStyle w:val="ListParagraph"/>
        <w:numPr>
          <w:ilvl w:val="2"/>
          <w:numId w:val="1"/>
        </w:numPr>
        <w:tabs>
          <w:tab w:val="left" w:pos="1272"/>
        </w:tabs>
        <w:spacing w:before="240" w:line="208" w:lineRule="auto"/>
        <w:ind w:right="652" w:hanging="432"/>
        <w:rPr>
          <w:sz w:val="24"/>
        </w:rPr>
      </w:pPr>
      <w:r>
        <w:rPr>
          <w:sz w:val="24"/>
          <w:u w:val="single"/>
        </w:rPr>
        <w:t>Disconnections for Health or Safety Reasons</w:t>
      </w:r>
      <w:r>
        <w:rPr>
          <w:sz w:val="24"/>
        </w:rPr>
        <w:t>.</w:t>
      </w:r>
      <w:r>
        <w:rPr>
          <w:spacing w:val="40"/>
          <w:sz w:val="24"/>
        </w:rPr>
        <w:t xml:space="preserve"> </w:t>
      </w:r>
      <w:r>
        <w:rPr>
          <w:sz w:val="24"/>
        </w:rPr>
        <w:t xml:space="preserve">This rule </w:t>
      </w:r>
      <w:r w:rsidR="00B66724">
        <w:rPr>
          <w:sz w:val="24"/>
        </w:rPr>
        <w:t>does</w:t>
      </w:r>
      <w:r>
        <w:rPr>
          <w:sz w:val="24"/>
        </w:rPr>
        <w:t xml:space="preserve"> not apply to any disconnection</w:t>
      </w:r>
      <w:r>
        <w:rPr>
          <w:spacing w:val="-3"/>
          <w:sz w:val="24"/>
        </w:rPr>
        <w:t xml:space="preserve"> </w:t>
      </w:r>
      <w:r>
        <w:rPr>
          <w:sz w:val="24"/>
        </w:rPr>
        <w:t>or</w:t>
      </w:r>
      <w:r>
        <w:rPr>
          <w:spacing w:val="-3"/>
          <w:sz w:val="24"/>
        </w:rPr>
        <w:t xml:space="preserve"> </w:t>
      </w:r>
      <w:r>
        <w:rPr>
          <w:sz w:val="24"/>
        </w:rPr>
        <w:t>interruption</w:t>
      </w:r>
      <w:r>
        <w:rPr>
          <w:spacing w:val="-3"/>
          <w:sz w:val="24"/>
        </w:rPr>
        <w:t xml:space="preserve"> </w:t>
      </w:r>
      <w:r>
        <w:rPr>
          <w:sz w:val="24"/>
        </w:rPr>
        <w:t>of</w:t>
      </w:r>
      <w:r>
        <w:rPr>
          <w:spacing w:val="-3"/>
          <w:sz w:val="24"/>
        </w:rPr>
        <w:t xml:space="preserve"> </w:t>
      </w:r>
      <w:r>
        <w:rPr>
          <w:sz w:val="24"/>
        </w:rPr>
        <w:t>service</w:t>
      </w:r>
      <w:r>
        <w:rPr>
          <w:spacing w:val="-3"/>
          <w:sz w:val="24"/>
        </w:rPr>
        <w:t xml:space="preserve"> </w:t>
      </w:r>
      <w:r>
        <w:rPr>
          <w:sz w:val="24"/>
        </w:rPr>
        <w:t>made</w:t>
      </w:r>
      <w:r>
        <w:rPr>
          <w:spacing w:val="-3"/>
          <w:sz w:val="24"/>
        </w:rPr>
        <w:t xml:space="preserve"> </w:t>
      </w:r>
      <w:r>
        <w:rPr>
          <w:sz w:val="24"/>
        </w:rPr>
        <w:t>necessary</w:t>
      </w:r>
      <w:r>
        <w:rPr>
          <w:spacing w:val="-3"/>
          <w:sz w:val="24"/>
        </w:rPr>
        <w:t xml:space="preserve"> </w:t>
      </w:r>
      <w:r>
        <w:rPr>
          <w:sz w:val="24"/>
        </w:rPr>
        <w:t>for</w:t>
      </w:r>
      <w:r>
        <w:rPr>
          <w:spacing w:val="-3"/>
          <w:sz w:val="24"/>
        </w:rPr>
        <w:t xml:space="preserve"> </w:t>
      </w:r>
      <w:r>
        <w:rPr>
          <w:sz w:val="24"/>
        </w:rPr>
        <w:t>reasons</w:t>
      </w:r>
      <w:r>
        <w:rPr>
          <w:spacing w:val="-3"/>
          <w:sz w:val="24"/>
        </w:rPr>
        <w:t xml:space="preserve"> </w:t>
      </w:r>
      <w:r>
        <w:rPr>
          <w:sz w:val="24"/>
        </w:rPr>
        <w:t>of</w:t>
      </w:r>
      <w:r>
        <w:rPr>
          <w:spacing w:val="-3"/>
          <w:sz w:val="24"/>
        </w:rPr>
        <w:t xml:space="preserve"> </w:t>
      </w:r>
      <w:r>
        <w:rPr>
          <w:sz w:val="24"/>
        </w:rPr>
        <w:t>health</w:t>
      </w:r>
      <w:r>
        <w:rPr>
          <w:spacing w:val="-3"/>
          <w:sz w:val="24"/>
        </w:rPr>
        <w:t xml:space="preserve"> </w:t>
      </w:r>
      <w:r>
        <w:rPr>
          <w:sz w:val="24"/>
        </w:rPr>
        <w:t xml:space="preserve">or safety of the </w:t>
      </w:r>
      <w:r w:rsidR="00CA77B6">
        <w:rPr>
          <w:sz w:val="24"/>
        </w:rPr>
        <w:t>customer</w:t>
      </w:r>
      <w:r>
        <w:rPr>
          <w:sz w:val="24"/>
        </w:rPr>
        <w:t xml:space="preserve"> or the </w:t>
      </w:r>
      <w:proofErr w:type="gramStart"/>
      <w:r>
        <w:rPr>
          <w:sz w:val="24"/>
        </w:rPr>
        <w:t>general public</w:t>
      </w:r>
      <w:proofErr w:type="gramEnd"/>
      <w:r>
        <w:rPr>
          <w:sz w:val="24"/>
        </w:rPr>
        <w:t>.</w:t>
      </w:r>
    </w:p>
    <w:p w14:paraId="279FE6B0" w14:textId="15C43259" w:rsidR="00C61EC2" w:rsidRDefault="00C61EC2" w:rsidP="00C61EC2">
      <w:pPr>
        <w:pStyle w:val="ListParagraph"/>
        <w:numPr>
          <w:ilvl w:val="2"/>
          <w:numId w:val="1"/>
        </w:numPr>
        <w:tabs>
          <w:tab w:val="left" w:pos="1271"/>
        </w:tabs>
        <w:spacing w:before="231" w:line="208" w:lineRule="auto"/>
        <w:ind w:right="205"/>
        <w:rPr>
          <w:sz w:val="24"/>
        </w:rPr>
      </w:pPr>
      <w:r>
        <w:rPr>
          <w:sz w:val="24"/>
          <w:u w:val="single"/>
        </w:rPr>
        <w:t>Exceptions</w:t>
      </w:r>
      <w:r>
        <w:rPr>
          <w:sz w:val="24"/>
        </w:rPr>
        <w:t>.</w:t>
      </w:r>
      <w:r>
        <w:rPr>
          <w:spacing w:val="40"/>
          <w:sz w:val="24"/>
        </w:rPr>
        <w:t xml:space="preserve"> </w:t>
      </w:r>
      <w:r>
        <w:rPr>
          <w:sz w:val="24"/>
        </w:rPr>
        <w:t>The</w:t>
      </w:r>
      <w:r>
        <w:rPr>
          <w:spacing w:val="-3"/>
          <w:sz w:val="24"/>
        </w:rPr>
        <w:t xml:space="preserve"> </w:t>
      </w:r>
      <w:r>
        <w:rPr>
          <w:sz w:val="24"/>
        </w:rPr>
        <w:t>following</w:t>
      </w:r>
      <w:r>
        <w:rPr>
          <w:spacing w:val="-3"/>
          <w:sz w:val="24"/>
        </w:rPr>
        <w:t xml:space="preserve"> </w:t>
      </w:r>
      <w:r>
        <w:rPr>
          <w:sz w:val="24"/>
        </w:rPr>
        <w:t>exceptions</w:t>
      </w:r>
      <w:r>
        <w:rPr>
          <w:spacing w:val="-3"/>
          <w:sz w:val="24"/>
        </w:rPr>
        <w:t xml:space="preserve"> </w:t>
      </w:r>
      <w:r w:rsidR="00B66724">
        <w:rPr>
          <w:sz w:val="24"/>
        </w:rPr>
        <w:t>do</w:t>
      </w:r>
      <w:r>
        <w:rPr>
          <w:spacing w:val="-3"/>
          <w:sz w:val="24"/>
        </w:rPr>
        <w:t xml:space="preserve"> </w:t>
      </w:r>
      <w:r>
        <w:rPr>
          <w:sz w:val="24"/>
        </w:rPr>
        <w:t>not</w:t>
      </w:r>
      <w:r>
        <w:rPr>
          <w:spacing w:val="-3"/>
          <w:sz w:val="24"/>
        </w:rPr>
        <w:t xml:space="preserve"> </w:t>
      </w:r>
      <w:r>
        <w:rPr>
          <w:sz w:val="24"/>
        </w:rPr>
        <w:t>apply</w:t>
      </w:r>
      <w:r>
        <w:rPr>
          <w:spacing w:val="-3"/>
          <w:sz w:val="24"/>
        </w:rPr>
        <w:t xml:space="preserve"> </w:t>
      </w:r>
      <w:r>
        <w:rPr>
          <w:sz w:val="24"/>
        </w:rPr>
        <w:t>to</w:t>
      </w:r>
      <w:r>
        <w:rPr>
          <w:spacing w:val="-3"/>
          <w:sz w:val="24"/>
        </w:rPr>
        <w:t xml:space="preserve"> </w:t>
      </w:r>
      <w:r>
        <w:rPr>
          <w:sz w:val="24"/>
        </w:rPr>
        <w:t>payment(s)</w:t>
      </w:r>
      <w:r>
        <w:rPr>
          <w:spacing w:val="-3"/>
          <w:sz w:val="24"/>
        </w:rPr>
        <w:t xml:space="preserve"> </w:t>
      </w:r>
      <w:r>
        <w:rPr>
          <w:sz w:val="24"/>
        </w:rPr>
        <w:t>of</w:t>
      </w:r>
      <w:r>
        <w:rPr>
          <w:spacing w:val="-3"/>
          <w:sz w:val="24"/>
        </w:rPr>
        <w:t xml:space="preserve"> </w:t>
      </w:r>
      <w:proofErr w:type="gramStart"/>
      <w:r>
        <w:rPr>
          <w:sz w:val="24"/>
        </w:rPr>
        <w:t>deposits,</w:t>
      </w:r>
      <w:r>
        <w:rPr>
          <w:spacing w:val="-3"/>
          <w:sz w:val="24"/>
        </w:rPr>
        <w:t xml:space="preserve"> </w:t>
      </w:r>
      <w:r>
        <w:rPr>
          <w:sz w:val="24"/>
        </w:rPr>
        <w:t>but</w:t>
      </w:r>
      <w:proofErr w:type="gramEnd"/>
      <w:r>
        <w:rPr>
          <w:sz w:val="24"/>
        </w:rPr>
        <w:t xml:space="preserve"> must apply to the general rule of this section</w:t>
      </w:r>
      <w:r w:rsidR="008E276C">
        <w:rPr>
          <w:sz w:val="24"/>
        </w:rPr>
        <w:t xml:space="preserve">.  </w:t>
      </w:r>
      <w:r>
        <w:rPr>
          <w:sz w:val="24"/>
        </w:rPr>
        <w:t xml:space="preserve">Disconnection </w:t>
      </w:r>
      <w:r w:rsidR="00B66724">
        <w:rPr>
          <w:sz w:val="24"/>
        </w:rPr>
        <w:t>is</w:t>
      </w:r>
      <w:r>
        <w:rPr>
          <w:sz w:val="24"/>
        </w:rPr>
        <w:t xml:space="preserve"> not permitted </w:t>
      </w:r>
      <w:r>
        <w:rPr>
          <w:spacing w:val="-4"/>
          <w:sz w:val="24"/>
        </w:rPr>
        <w:t>if:</w:t>
      </w:r>
    </w:p>
    <w:p w14:paraId="3C61BFC2" w14:textId="77777777" w:rsidR="00C61EC2" w:rsidRDefault="00C61EC2" w:rsidP="00C61EC2">
      <w:pPr>
        <w:pStyle w:val="ListParagraph"/>
        <w:numPr>
          <w:ilvl w:val="3"/>
          <w:numId w:val="1"/>
        </w:numPr>
        <w:tabs>
          <w:tab w:val="left" w:pos="1701"/>
          <w:tab w:val="left" w:pos="1703"/>
        </w:tabs>
        <w:spacing w:before="240" w:line="208" w:lineRule="auto"/>
        <w:ind w:left="1703" w:right="277"/>
        <w:rPr>
          <w:sz w:val="24"/>
        </w:rPr>
      </w:pPr>
      <w:r>
        <w:rPr>
          <w:sz w:val="24"/>
        </w:rPr>
        <w:t>the company bills at least as frequently as once every two months, and the delinquent bill or charge, or aggregate delinquent bills and charges, do not exceed</w:t>
      </w:r>
      <w:r>
        <w:rPr>
          <w:spacing w:val="-3"/>
          <w:sz w:val="24"/>
        </w:rPr>
        <w:t xml:space="preserve"> </w:t>
      </w:r>
      <w:r>
        <w:rPr>
          <w:sz w:val="24"/>
        </w:rPr>
        <w:t>$50.00,</w:t>
      </w:r>
      <w:r>
        <w:rPr>
          <w:spacing w:val="-3"/>
          <w:sz w:val="24"/>
        </w:rPr>
        <w:t xml:space="preserve"> </w:t>
      </w:r>
      <w:r>
        <w:rPr>
          <w:sz w:val="24"/>
        </w:rPr>
        <w:t>provided</w:t>
      </w:r>
      <w:r>
        <w:rPr>
          <w:spacing w:val="-3"/>
          <w:sz w:val="24"/>
        </w:rPr>
        <w:t xml:space="preserve"> </w:t>
      </w:r>
      <w:r>
        <w:rPr>
          <w:sz w:val="24"/>
        </w:rPr>
        <w:t>that</w:t>
      </w:r>
      <w:r>
        <w:rPr>
          <w:spacing w:val="-3"/>
          <w:sz w:val="24"/>
        </w:rPr>
        <w:t xml:space="preserve"> </w:t>
      </w:r>
      <w:r>
        <w:rPr>
          <w:sz w:val="24"/>
        </w:rPr>
        <w:t>this</w:t>
      </w:r>
      <w:r>
        <w:rPr>
          <w:spacing w:val="-3"/>
          <w:sz w:val="24"/>
        </w:rPr>
        <w:t xml:space="preserve"> </w:t>
      </w:r>
      <w:r>
        <w:rPr>
          <w:sz w:val="24"/>
        </w:rPr>
        <w:t>exception</w:t>
      </w:r>
      <w:r>
        <w:rPr>
          <w:spacing w:val="-3"/>
          <w:sz w:val="24"/>
        </w:rPr>
        <w:t xml:space="preserve"> </w:t>
      </w:r>
      <w:r>
        <w:rPr>
          <w:sz w:val="24"/>
        </w:rPr>
        <w:t>may</w:t>
      </w:r>
      <w:r>
        <w:rPr>
          <w:spacing w:val="-3"/>
          <w:sz w:val="24"/>
        </w:rPr>
        <w:t xml:space="preserve"> </w:t>
      </w:r>
      <w:r>
        <w:rPr>
          <w:sz w:val="24"/>
        </w:rPr>
        <w:t>not</w:t>
      </w:r>
      <w:r>
        <w:rPr>
          <w:spacing w:val="-3"/>
          <w:sz w:val="24"/>
        </w:rPr>
        <w:t xml:space="preserve"> </w:t>
      </w:r>
      <w:r>
        <w:rPr>
          <w:sz w:val="24"/>
        </w:rPr>
        <w:t>be</w:t>
      </w:r>
      <w:r>
        <w:rPr>
          <w:spacing w:val="-3"/>
          <w:sz w:val="24"/>
        </w:rPr>
        <w:t xml:space="preserve"> </w:t>
      </w:r>
      <w:r>
        <w:rPr>
          <w:sz w:val="24"/>
        </w:rPr>
        <w:t>used</w:t>
      </w:r>
      <w:r>
        <w:rPr>
          <w:spacing w:val="-3"/>
          <w:sz w:val="24"/>
        </w:rPr>
        <w:t xml:space="preserve"> </w:t>
      </w:r>
      <w:r>
        <w:rPr>
          <w:sz w:val="24"/>
        </w:rPr>
        <w:t>for</w:t>
      </w:r>
      <w:r>
        <w:rPr>
          <w:spacing w:val="-3"/>
          <w:sz w:val="24"/>
        </w:rPr>
        <w:t xml:space="preserve"> </w:t>
      </w:r>
      <w:r>
        <w:rPr>
          <w:sz w:val="24"/>
        </w:rPr>
        <w:t>more</w:t>
      </w:r>
      <w:r>
        <w:rPr>
          <w:spacing w:val="-3"/>
          <w:sz w:val="24"/>
        </w:rPr>
        <w:t xml:space="preserve"> </w:t>
      </w:r>
      <w:r>
        <w:rPr>
          <w:sz w:val="24"/>
        </w:rPr>
        <w:t>than</w:t>
      </w:r>
      <w:r>
        <w:rPr>
          <w:spacing w:val="-3"/>
          <w:sz w:val="24"/>
        </w:rPr>
        <w:t xml:space="preserve"> </w:t>
      </w:r>
      <w:r>
        <w:rPr>
          <w:sz w:val="24"/>
        </w:rPr>
        <w:t xml:space="preserve">two billing cycles in one calendar </w:t>
      </w:r>
      <w:proofErr w:type="gramStart"/>
      <w:r>
        <w:rPr>
          <w:sz w:val="24"/>
        </w:rPr>
        <w:t>year;</w:t>
      </w:r>
      <w:proofErr w:type="gramEnd"/>
    </w:p>
    <w:p w14:paraId="0D065CCE" w14:textId="77777777" w:rsidR="00C61EC2" w:rsidRDefault="00C61EC2" w:rsidP="00C61EC2">
      <w:pPr>
        <w:pStyle w:val="ListParagraph"/>
        <w:numPr>
          <w:ilvl w:val="3"/>
          <w:numId w:val="1"/>
        </w:numPr>
        <w:tabs>
          <w:tab w:val="left" w:pos="1701"/>
          <w:tab w:val="left" w:pos="1703"/>
        </w:tabs>
        <w:spacing w:before="0" w:line="208" w:lineRule="auto"/>
        <w:ind w:left="1703" w:right="412"/>
        <w:rPr>
          <w:sz w:val="24"/>
        </w:rPr>
      </w:pPr>
      <w:r>
        <w:rPr>
          <w:sz w:val="24"/>
        </w:rPr>
        <w:t>the</w:t>
      </w:r>
      <w:r>
        <w:rPr>
          <w:spacing w:val="-3"/>
          <w:sz w:val="24"/>
        </w:rPr>
        <w:t xml:space="preserve"> </w:t>
      </w:r>
      <w:r>
        <w:rPr>
          <w:sz w:val="24"/>
        </w:rPr>
        <w:t>only</w:t>
      </w:r>
      <w:r>
        <w:rPr>
          <w:spacing w:val="-3"/>
          <w:sz w:val="24"/>
        </w:rPr>
        <w:t xml:space="preserve"> </w:t>
      </w:r>
      <w:r>
        <w:rPr>
          <w:sz w:val="24"/>
        </w:rPr>
        <w:t>charges</w:t>
      </w:r>
      <w:r>
        <w:rPr>
          <w:spacing w:val="-3"/>
          <w:sz w:val="24"/>
        </w:rPr>
        <w:t xml:space="preserve"> </w:t>
      </w:r>
      <w:r>
        <w:rPr>
          <w:sz w:val="24"/>
        </w:rPr>
        <w:t>or</w:t>
      </w:r>
      <w:r>
        <w:rPr>
          <w:spacing w:val="-3"/>
          <w:sz w:val="24"/>
        </w:rPr>
        <w:t xml:space="preserve"> </w:t>
      </w:r>
      <w:r>
        <w:rPr>
          <w:sz w:val="24"/>
        </w:rPr>
        <w:t>bills</w:t>
      </w:r>
      <w:r>
        <w:rPr>
          <w:spacing w:val="-3"/>
          <w:sz w:val="24"/>
        </w:rPr>
        <w:t xml:space="preserve"> </w:t>
      </w:r>
      <w:r>
        <w:rPr>
          <w:sz w:val="24"/>
        </w:rPr>
        <w:t>constituting</w:t>
      </w:r>
      <w:r>
        <w:rPr>
          <w:spacing w:val="-3"/>
          <w:sz w:val="24"/>
        </w:rPr>
        <w:t xml:space="preserve"> </w:t>
      </w:r>
      <w:r>
        <w:rPr>
          <w:sz w:val="24"/>
        </w:rPr>
        <w:t>the</w:t>
      </w:r>
      <w:r>
        <w:rPr>
          <w:spacing w:val="-3"/>
          <w:sz w:val="24"/>
        </w:rPr>
        <w:t xml:space="preserve"> </w:t>
      </w:r>
      <w:r>
        <w:rPr>
          <w:sz w:val="24"/>
        </w:rPr>
        <w:t>delinquency</w:t>
      </w:r>
      <w:r>
        <w:rPr>
          <w:spacing w:val="-3"/>
          <w:sz w:val="24"/>
        </w:rPr>
        <w:t xml:space="preserve"> </w:t>
      </w:r>
      <w:r>
        <w:rPr>
          <w:sz w:val="24"/>
        </w:rPr>
        <w:t>are</w:t>
      </w:r>
      <w:r>
        <w:rPr>
          <w:spacing w:val="-3"/>
          <w:sz w:val="24"/>
        </w:rPr>
        <w:t xml:space="preserve"> </w:t>
      </w:r>
      <w:r>
        <w:rPr>
          <w:sz w:val="24"/>
        </w:rPr>
        <w:t>more</w:t>
      </w:r>
      <w:r>
        <w:rPr>
          <w:spacing w:val="-3"/>
          <w:sz w:val="24"/>
        </w:rPr>
        <w:t xml:space="preserve"> </w:t>
      </w:r>
      <w:r>
        <w:rPr>
          <w:sz w:val="24"/>
        </w:rPr>
        <w:t>than</w:t>
      </w:r>
      <w:r>
        <w:rPr>
          <w:spacing w:val="-3"/>
          <w:sz w:val="24"/>
        </w:rPr>
        <w:t xml:space="preserve"> </w:t>
      </w:r>
      <w:r>
        <w:rPr>
          <w:sz w:val="24"/>
        </w:rPr>
        <w:t>two</w:t>
      </w:r>
      <w:r>
        <w:rPr>
          <w:spacing w:val="-3"/>
          <w:sz w:val="24"/>
        </w:rPr>
        <w:t xml:space="preserve"> </w:t>
      </w:r>
      <w:r>
        <w:rPr>
          <w:sz w:val="24"/>
        </w:rPr>
        <w:t xml:space="preserve">years </w:t>
      </w:r>
      <w:proofErr w:type="gramStart"/>
      <w:r>
        <w:rPr>
          <w:spacing w:val="-4"/>
          <w:sz w:val="24"/>
        </w:rPr>
        <w:t>old;</w:t>
      </w:r>
      <w:proofErr w:type="gramEnd"/>
    </w:p>
    <w:p w14:paraId="482310D2" w14:textId="6E00158B" w:rsidR="00C61EC2" w:rsidRDefault="00C61EC2" w:rsidP="00C61EC2">
      <w:pPr>
        <w:pStyle w:val="ListParagraph"/>
        <w:numPr>
          <w:ilvl w:val="3"/>
          <w:numId w:val="1"/>
        </w:numPr>
        <w:tabs>
          <w:tab w:val="left" w:pos="1701"/>
          <w:tab w:val="left" w:pos="1703"/>
        </w:tabs>
        <w:spacing w:before="0" w:line="208" w:lineRule="auto"/>
        <w:ind w:left="1703" w:right="373"/>
        <w:rPr>
          <w:sz w:val="24"/>
        </w:rPr>
      </w:pPr>
      <w:r>
        <w:rPr>
          <w:sz w:val="24"/>
        </w:rPr>
        <w:t>the</w:t>
      </w:r>
      <w:r>
        <w:rPr>
          <w:spacing w:val="-2"/>
          <w:sz w:val="24"/>
        </w:rPr>
        <w:t xml:space="preserve"> </w:t>
      </w:r>
      <w:r>
        <w:rPr>
          <w:sz w:val="24"/>
        </w:rPr>
        <w:t>delinquency</w:t>
      </w:r>
      <w:r>
        <w:rPr>
          <w:spacing w:val="-2"/>
          <w:sz w:val="24"/>
        </w:rPr>
        <w:t xml:space="preserve"> </w:t>
      </w:r>
      <w:r>
        <w:rPr>
          <w:sz w:val="24"/>
        </w:rPr>
        <w:t>is</w:t>
      </w:r>
      <w:r>
        <w:rPr>
          <w:spacing w:val="-2"/>
          <w:sz w:val="24"/>
        </w:rPr>
        <w:t xml:space="preserve"> </w:t>
      </w:r>
      <w:r>
        <w:rPr>
          <w:sz w:val="24"/>
        </w:rPr>
        <w:t>due</w:t>
      </w:r>
      <w:r>
        <w:rPr>
          <w:spacing w:val="-2"/>
          <w:sz w:val="24"/>
        </w:rPr>
        <w:t xml:space="preserve"> </w:t>
      </w:r>
      <w:r>
        <w:rPr>
          <w:sz w:val="24"/>
        </w:rPr>
        <w:t>solely</w:t>
      </w:r>
      <w:r>
        <w:rPr>
          <w:spacing w:val="-2"/>
          <w:sz w:val="24"/>
        </w:rPr>
        <w:t xml:space="preserve"> </w:t>
      </w:r>
      <w:r>
        <w:rPr>
          <w:sz w:val="24"/>
        </w:rPr>
        <w:t>to</w:t>
      </w:r>
      <w:r>
        <w:rPr>
          <w:spacing w:val="-2"/>
          <w:sz w:val="24"/>
        </w:rPr>
        <w:t xml:space="preserve"> </w:t>
      </w:r>
      <w:r>
        <w:rPr>
          <w:sz w:val="24"/>
        </w:rPr>
        <w:t>a</w:t>
      </w:r>
      <w:r>
        <w:rPr>
          <w:spacing w:val="-2"/>
          <w:sz w:val="24"/>
        </w:rPr>
        <w:t xml:space="preserve"> </w:t>
      </w:r>
      <w:r>
        <w:rPr>
          <w:sz w:val="24"/>
        </w:rPr>
        <w:t>disputed</w:t>
      </w:r>
      <w:r>
        <w:rPr>
          <w:spacing w:val="-2"/>
          <w:sz w:val="24"/>
        </w:rPr>
        <w:t xml:space="preserve"> </w:t>
      </w:r>
      <w:r>
        <w:rPr>
          <w:sz w:val="24"/>
        </w:rPr>
        <w:t>portion</w:t>
      </w:r>
      <w:r>
        <w:rPr>
          <w:spacing w:val="-2"/>
          <w:sz w:val="24"/>
        </w:rPr>
        <w:t xml:space="preserve"> </w:t>
      </w:r>
      <w:r>
        <w:rPr>
          <w:sz w:val="24"/>
        </w:rPr>
        <w:t>of</w:t>
      </w:r>
      <w:r>
        <w:rPr>
          <w:spacing w:val="-2"/>
          <w:sz w:val="24"/>
        </w:rPr>
        <w:t xml:space="preserve"> </w:t>
      </w:r>
      <w:r>
        <w:rPr>
          <w:sz w:val="24"/>
        </w:rPr>
        <w:t>a</w:t>
      </w:r>
      <w:r>
        <w:rPr>
          <w:spacing w:val="-2"/>
          <w:sz w:val="24"/>
        </w:rPr>
        <w:t xml:space="preserve"> </w:t>
      </w:r>
      <w:r>
        <w:rPr>
          <w:sz w:val="24"/>
        </w:rPr>
        <w:t>charge</w:t>
      </w:r>
      <w:r w:rsidR="00543462">
        <w:rPr>
          <w:spacing w:val="-2"/>
          <w:sz w:val="24"/>
        </w:rPr>
        <w:t xml:space="preserve"> that</w:t>
      </w:r>
      <w:r>
        <w:rPr>
          <w:spacing w:val="-2"/>
          <w:sz w:val="24"/>
        </w:rPr>
        <w:t xml:space="preserve"> </w:t>
      </w:r>
      <w:r>
        <w:rPr>
          <w:sz w:val="24"/>
        </w:rPr>
        <w:t>has</w:t>
      </w:r>
      <w:r>
        <w:rPr>
          <w:spacing w:val="-2"/>
          <w:sz w:val="24"/>
        </w:rPr>
        <w:t xml:space="preserve"> </w:t>
      </w:r>
      <w:r>
        <w:rPr>
          <w:sz w:val="24"/>
        </w:rPr>
        <w:t xml:space="preserve">been referred to the Commission by the </w:t>
      </w:r>
      <w:r w:rsidR="00CA77B6">
        <w:rPr>
          <w:sz w:val="24"/>
        </w:rPr>
        <w:t>customer</w:t>
      </w:r>
      <w:r>
        <w:rPr>
          <w:sz w:val="24"/>
        </w:rPr>
        <w:t xml:space="preserve"> or the company, and the Commission has advised the company not to disconnect </w:t>
      </w:r>
      <w:proofErr w:type="gramStart"/>
      <w:r>
        <w:rPr>
          <w:sz w:val="24"/>
        </w:rPr>
        <w:t>service;</w:t>
      </w:r>
      <w:proofErr w:type="gramEnd"/>
    </w:p>
    <w:p w14:paraId="044914CB" w14:textId="5AA85506" w:rsidR="00C61EC2" w:rsidRDefault="00C61EC2" w:rsidP="00C61EC2">
      <w:pPr>
        <w:pStyle w:val="ListParagraph"/>
        <w:numPr>
          <w:ilvl w:val="3"/>
          <w:numId w:val="1"/>
        </w:numPr>
        <w:tabs>
          <w:tab w:val="left" w:pos="1701"/>
          <w:tab w:val="left" w:pos="1703"/>
        </w:tabs>
        <w:spacing w:before="0" w:line="208" w:lineRule="auto"/>
        <w:ind w:left="1703" w:right="288"/>
        <w:rPr>
          <w:sz w:val="24"/>
        </w:rPr>
      </w:pPr>
      <w:r>
        <w:rPr>
          <w:sz w:val="24"/>
        </w:rPr>
        <w:t>the delinquency is due to a failure to pay a line extension, special construction charge,</w:t>
      </w:r>
      <w:r>
        <w:rPr>
          <w:spacing w:val="-2"/>
          <w:sz w:val="24"/>
        </w:rPr>
        <w:t xml:space="preserve"> </w:t>
      </w:r>
      <w:r>
        <w:rPr>
          <w:sz w:val="24"/>
        </w:rPr>
        <w:t>or</w:t>
      </w:r>
      <w:r>
        <w:rPr>
          <w:spacing w:val="-2"/>
          <w:sz w:val="24"/>
        </w:rPr>
        <w:t xml:space="preserve"> </w:t>
      </w:r>
      <w:r>
        <w:rPr>
          <w:sz w:val="24"/>
        </w:rPr>
        <w:t>other</w:t>
      </w:r>
      <w:r>
        <w:rPr>
          <w:spacing w:val="-2"/>
          <w:sz w:val="24"/>
        </w:rPr>
        <w:t xml:space="preserve"> </w:t>
      </w:r>
      <w:r>
        <w:rPr>
          <w:sz w:val="24"/>
        </w:rPr>
        <w:t>non-recurring</w:t>
      </w:r>
      <w:r>
        <w:rPr>
          <w:spacing w:val="-2"/>
          <w:sz w:val="24"/>
        </w:rPr>
        <w:t xml:space="preserve"> </w:t>
      </w:r>
      <w:r>
        <w:rPr>
          <w:sz w:val="24"/>
        </w:rPr>
        <w:t>charge</w:t>
      </w:r>
      <w:r>
        <w:rPr>
          <w:spacing w:val="-2"/>
          <w:sz w:val="24"/>
        </w:rPr>
        <w:t xml:space="preserve"> </w:t>
      </w:r>
      <w:r>
        <w:rPr>
          <w:sz w:val="24"/>
        </w:rPr>
        <w:t>except</w:t>
      </w:r>
      <w:r>
        <w:rPr>
          <w:spacing w:val="-2"/>
          <w:sz w:val="24"/>
        </w:rPr>
        <w:t xml:space="preserve"> </w:t>
      </w:r>
      <w:r>
        <w:rPr>
          <w:sz w:val="24"/>
        </w:rPr>
        <w:t>that</w:t>
      </w:r>
      <w:r>
        <w:rPr>
          <w:spacing w:val="-2"/>
          <w:sz w:val="24"/>
        </w:rPr>
        <w:t xml:space="preserve"> </w:t>
      </w:r>
      <w:r>
        <w:rPr>
          <w:sz w:val="24"/>
        </w:rPr>
        <w:t>this</w:t>
      </w:r>
      <w:r>
        <w:rPr>
          <w:spacing w:val="-2"/>
          <w:sz w:val="24"/>
        </w:rPr>
        <w:t xml:space="preserve"> </w:t>
      </w:r>
      <w:r>
        <w:rPr>
          <w:sz w:val="24"/>
        </w:rPr>
        <w:t>exception</w:t>
      </w:r>
      <w:r>
        <w:rPr>
          <w:spacing w:val="-2"/>
          <w:sz w:val="24"/>
        </w:rPr>
        <w:t xml:space="preserve"> </w:t>
      </w:r>
      <w:r w:rsidR="00B66724">
        <w:rPr>
          <w:sz w:val="24"/>
        </w:rPr>
        <w:t>does</w:t>
      </w:r>
      <w:r>
        <w:rPr>
          <w:spacing w:val="-2"/>
          <w:sz w:val="24"/>
        </w:rPr>
        <w:t xml:space="preserve"> </w:t>
      </w:r>
      <w:r>
        <w:rPr>
          <w:sz w:val="24"/>
        </w:rPr>
        <w:t>not</w:t>
      </w:r>
      <w:r>
        <w:rPr>
          <w:spacing w:val="-2"/>
          <w:sz w:val="24"/>
        </w:rPr>
        <w:t xml:space="preserve"> </w:t>
      </w:r>
      <w:r>
        <w:rPr>
          <w:sz w:val="24"/>
        </w:rPr>
        <w:t>apply to</w:t>
      </w:r>
      <w:r>
        <w:rPr>
          <w:spacing w:val="40"/>
          <w:sz w:val="24"/>
        </w:rPr>
        <w:t xml:space="preserve"> </w:t>
      </w:r>
      <w:r>
        <w:rPr>
          <w:sz w:val="24"/>
        </w:rPr>
        <w:t xml:space="preserve">reconnection charges, or charges for personal visits to collect delinquent </w:t>
      </w:r>
      <w:proofErr w:type="gramStart"/>
      <w:r>
        <w:rPr>
          <w:spacing w:val="-2"/>
          <w:sz w:val="24"/>
        </w:rPr>
        <w:t>accounts;</w:t>
      </w:r>
      <w:proofErr w:type="gramEnd"/>
    </w:p>
    <w:p w14:paraId="02AF74AF" w14:textId="574FC1D7" w:rsidR="00C61EC2" w:rsidRDefault="00C61EC2" w:rsidP="00C61EC2">
      <w:pPr>
        <w:pStyle w:val="ListParagraph"/>
        <w:numPr>
          <w:ilvl w:val="3"/>
          <w:numId w:val="1"/>
        </w:numPr>
        <w:tabs>
          <w:tab w:val="left" w:pos="1701"/>
          <w:tab w:val="left" w:pos="1703"/>
        </w:tabs>
        <w:spacing w:before="0" w:line="208" w:lineRule="auto"/>
        <w:ind w:left="1703" w:right="125"/>
        <w:rPr>
          <w:sz w:val="24"/>
        </w:rPr>
      </w:pPr>
      <w:r>
        <w:rPr>
          <w:sz w:val="24"/>
        </w:rPr>
        <w:t>the</w:t>
      </w:r>
      <w:r>
        <w:rPr>
          <w:spacing w:val="-3"/>
          <w:sz w:val="24"/>
        </w:rPr>
        <w:t xml:space="preserve"> </w:t>
      </w:r>
      <w:r>
        <w:rPr>
          <w:sz w:val="24"/>
        </w:rPr>
        <w:t>disconnection</w:t>
      </w:r>
      <w:r>
        <w:rPr>
          <w:spacing w:val="-3"/>
          <w:sz w:val="24"/>
        </w:rPr>
        <w:t xml:space="preserve"> </w:t>
      </w:r>
      <w:r>
        <w:rPr>
          <w:sz w:val="24"/>
        </w:rPr>
        <w:t>would</w:t>
      </w:r>
      <w:r>
        <w:rPr>
          <w:spacing w:val="-3"/>
          <w:sz w:val="24"/>
        </w:rPr>
        <w:t xml:space="preserve"> </w:t>
      </w:r>
      <w:r>
        <w:rPr>
          <w:sz w:val="24"/>
        </w:rPr>
        <w:t>represent</w:t>
      </w:r>
      <w:r>
        <w:rPr>
          <w:spacing w:val="-3"/>
          <w:sz w:val="24"/>
        </w:rPr>
        <w:t xml:space="preserve"> </w:t>
      </w:r>
      <w:r>
        <w:rPr>
          <w:sz w:val="24"/>
        </w:rPr>
        <w:t>an</w:t>
      </w:r>
      <w:r>
        <w:rPr>
          <w:spacing w:val="-3"/>
          <w:sz w:val="24"/>
        </w:rPr>
        <w:t xml:space="preserve"> </w:t>
      </w:r>
      <w:r>
        <w:rPr>
          <w:sz w:val="24"/>
        </w:rPr>
        <w:t>immediate</w:t>
      </w:r>
      <w:r>
        <w:rPr>
          <w:spacing w:val="-3"/>
          <w:sz w:val="24"/>
        </w:rPr>
        <w:t xml:space="preserve"> </w:t>
      </w:r>
      <w:r>
        <w:rPr>
          <w:sz w:val="24"/>
        </w:rPr>
        <w:t>and</w:t>
      </w:r>
      <w:r>
        <w:rPr>
          <w:spacing w:val="-3"/>
          <w:sz w:val="24"/>
        </w:rPr>
        <w:t xml:space="preserve"> </w:t>
      </w:r>
      <w:r>
        <w:rPr>
          <w:sz w:val="24"/>
        </w:rPr>
        <w:t>serious</w:t>
      </w:r>
      <w:r>
        <w:rPr>
          <w:spacing w:val="-3"/>
          <w:sz w:val="24"/>
        </w:rPr>
        <w:t xml:space="preserve"> </w:t>
      </w:r>
      <w:r>
        <w:rPr>
          <w:sz w:val="24"/>
        </w:rPr>
        <w:t>hazard</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 xml:space="preserve">health of the </w:t>
      </w:r>
      <w:r w:rsidR="00CA77B6">
        <w:rPr>
          <w:sz w:val="24"/>
        </w:rPr>
        <w:t>customer</w:t>
      </w:r>
      <w:r>
        <w:rPr>
          <w:sz w:val="24"/>
        </w:rPr>
        <w:t xml:space="preserve"> or a resident within the </w:t>
      </w:r>
      <w:r w:rsidR="00CA77B6">
        <w:rPr>
          <w:sz w:val="24"/>
        </w:rPr>
        <w:t>customer</w:t>
      </w:r>
      <w:r w:rsidR="00374789">
        <w:rPr>
          <w:sz w:val="24"/>
        </w:rPr>
        <w:t>’</w:t>
      </w:r>
      <w:r>
        <w:rPr>
          <w:sz w:val="24"/>
        </w:rPr>
        <w:t>s household, as set forth in a physician</w:t>
      </w:r>
      <w:r w:rsidR="00374789">
        <w:rPr>
          <w:sz w:val="24"/>
        </w:rPr>
        <w:t>’</w:t>
      </w:r>
      <w:r>
        <w:rPr>
          <w:sz w:val="24"/>
        </w:rPr>
        <w:t>s certificate furnished to the company.</w:t>
      </w:r>
      <w:r>
        <w:rPr>
          <w:spacing w:val="40"/>
          <w:sz w:val="24"/>
        </w:rPr>
        <w:t xml:space="preserve"> </w:t>
      </w:r>
      <w:r>
        <w:rPr>
          <w:sz w:val="24"/>
        </w:rPr>
        <w:t>(Notice by telephone or otherwise that such certificate will be forthcoming will have the effect of</w:t>
      </w:r>
      <w:r>
        <w:rPr>
          <w:spacing w:val="40"/>
          <w:sz w:val="24"/>
        </w:rPr>
        <w:t xml:space="preserve"> </w:t>
      </w:r>
      <w:r>
        <w:rPr>
          <w:sz w:val="24"/>
        </w:rPr>
        <w:t>receipt, provid</w:t>
      </w:r>
      <w:r w:rsidR="00543462">
        <w:rPr>
          <w:sz w:val="24"/>
        </w:rPr>
        <w:t>ed that</w:t>
      </w:r>
      <w:r>
        <w:rPr>
          <w:sz w:val="24"/>
        </w:rPr>
        <w:t xml:space="preserve"> the certificate is in fact received within seven days.); or</w:t>
      </w:r>
    </w:p>
    <w:p w14:paraId="201C1540" w14:textId="1826779E" w:rsidR="00C61EC2" w:rsidRDefault="00C61EC2" w:rsidP="00C61EC2">
      <w:pPr>
        <w:pStyle w:val="ListParagraph"/>
        <w:numPr>
          <w:ilvl w:val="3"/>
          <w:numId w:val="1"/>
        </w:numPr>
        <w:tabs>
          <w:tab w:val="left" w:pos="1701"/>
          <w:tab w:val="left" w:pos="1703"/>
        </w:tabs>
        <w:spacing w:before="0" w:line="208" w:lineRule="auto"/>
        <w:ind w:left="1703" w:right="291"/>
        <w:rPr>
          <w:sz w:val="24"/>
        </w:rPr>
      </w:pPr>
      <w:r>
        <w:rPr>
          <w:sz w:val="24"/>
        </w:rPr>
        <w:t xml:space="preserve">the </w:t>
      </w:r>
      <w:r w:rsidR="00CA77B6">
        <w:rPr>
          <w:sz w:val="24"/>
        </w:rPr>
        <w:t>customer</w:t>
      </w:r>
      <w:r>
        <w:rPr>
          <w:sz w:val="24"/>
        </w:rPr>
        <w:t xml:space="preserve"> has not been given an opportunity to </w:t>
      </w:r>
      <w:proofErr w:type="gramStart"/>
      <w:r>
        <w:rPr>
          <w:sz w:val="24"/>
        </w:rPr>
        <w:t>enter into</w:t>
      </w:r>
      <w:proofErr w:type="gramEnd"/>
      <w:r>
        <w:rPr>
          <w:sz w:val="24"/>
        </w:rPr>
        <w:t xml:space="preserve"> (a) a reasonable repayment</w:t>
      </w:r>
      <w:r>
        <w:rPr>
          <w:spacing w:val="-3"/>
          <w:sz w:val="24"/>
        </w:rPr>
        <w:t xml:space="preserve"> </w:t>
      </w:r>
      <w:r>
        <w:rPr>
          <w:sz w:val="24"/>
        </w:rPr>
        <w:t>plan</w:t>
      </w:r>
      <w:r>
        <w:rPr>
          <w:spacing w:val="-3"/>
          <w:sz w:val="24"/>
        </w:rPr>
        <w:t xml:space="preserve"> </w:t>
      </w:r>
      <w:r>
        <w:rPr>
          <w:sz w:val="24"/>
        </w:rPr>
        <w:t>or,</w:t>
      </w:r>
      <w:r>
        <w:rPr>
          <w:spacing w:val="-3"/>
          <w:sz w:val="24"/>
        </w:rPr>
        <w:t xml:space="preserve"> </w:t>
      </w:r>
      <w:r>
        <w:rPr>
          <w:sz w:val="24"/>
        </w:rPr>
        <w:t>having</w:t>
      </w:r>
      <w:r>
        <w:rPr>
          <w:spacing w:val="-3"/>
          <w:sz w:val="24"/>
        </w:rPr>
        <w:t xml:space="preserve"> </w:t>
      </w:r>
      <w:r>
        <w:rPr>
          <w:sz w:val="24"/>
        </w:rPr>
        <w:t>entered</w:t>
      </w:r>
      <w:r>
        <w:rPr>
          <w:spacing w:val="-3"/>
          <w:sz w:val="24"/>
        </w:rPr>
        <w:t xml:space="preserve"> </w:t>
      </w:r>
      <w:r>
        <w:rPr>
          <w:sz w:val="24"/>
        </w:rPr>
        <w:t>into</w:t>
      </w:r>
      <w:r>
        <w:rPr>
          <w:spacing w:val="-3"/>
          <w:sz w:val="24"/>
        </w:rPr>
        <w:t xml:space="preserve"> </w:t>
      </w:r>
      <w:r>
        <w:rPr>
          <w:sz w:val="24"/>
        </w:rPr>
        <w:t>such</w:t>
      </w:r>
      <w:r>
        <w:rPr>
          <w:spacing w:val="-3"/>
          <w:sz w:val="24"/>
        </w:rPr>
        <w:t xml:space="preserve"> </w:t>
      </w:r>
      <w:r>
        <w:rPr>
          <w:sz w:val="24"/>
        </w:rPr>
        <w:t>a</w:t>
      </w:r>
      <w:r>
        <w:rPr>
          <w:spacing w:val="-3"/>
          <w:sz w:val="24"/>
        </w:rPr>
        <w:t xml:space="preserve"> </w:t>
      </w:r>
      <w:r>
        <w:rPr>
          <w:sz w:val="24"/>
        </w:rPr>
        <w:t>plan,</w:t>
      </w:r>
      <w:r>
        <w:rPr>
          <w:spacing w:val="-3"/>
          <w:sz w:val="24"/>
        </w:rPr>
        <w:t xml:space="preserve"> </w:t>
      </w:r>
      <w:r>
        <w:rPr>
          <w:sz w:val="24"/>
        </w:rPr>
        <w:t>has</w:t>
      </w:r>
      <w:r>
        <w:rPr>
          <w:spacing w:val="-3"/>
          <w:sz w:val="24"/>
        </w:rPr>
        <w:t xml:space="preserve"> </w:t>
      </w:r>
      <w:r>
        <w:rPr>
          <w:sz w:val="24"/>
        </w:rPr>
        <w:t>substantially</w:t>
      </w:r>
      <w:r>
        <w:rPr>
          <w:spacing w:val="-3"/>
          <w:sz w:val="24"/>
        </w:rPr>
        <w:t xml:space="preserve"> </w:t>
      </w:r>
      <w:r>
        <w:rPr>
          <w:sz w:val="24"/>
        </w:rPr>
        <w:t>abided</w:t>
      </w:r>
      <w:r>
        <w:rPr>
          <w:spacing w:val="-3"/>
          <w:sz w:val="24"/>
        </w:rPr>
        <w:t xml:space="preserve"> </w:t>
      </w:r>
      <w:r>
        <w:rPr>
          <w:sz w:val="24"/>
        </w:rPr>
        <w:t>by its terms in accordance with Section 3.305 (A); and (b) in the case of gas and electric utilities, a monthly installment plan for the payment of future bills.</w:t>
      </w:r>
    </w:p>
    <w:p w14:paraId="1D3317D5" w14:textId="02941379" w:rsidR="004008FB" w:rsidRPr="004008FB" w:rsidRDefault="00C61EC2" w:rsidP="004008FB">
      <w:pPr>
        <w:pStyle w:val="ListParagraph"/>
        <w:numPr>
          <w:ilvl w:val="2"/>
          <w:numId w:val="1"/>
        </w:numPr>
        <w:tabs>
          <w:tab w:val="left" w:pos="1271"/>
        </w:tabs>
        <w:spacing w:before="237" w:line="208" w:lineRule="auto"/>
        <w:ind w:right="132"/>
        <w:rPr>
          <w:sz w:val="24"/>
          <w:szCs w:val="24"/>
        </w:rPr>
      </w:pPr>
      <w:r>
        <w:rPr>
          <w:sz w:val="24"/>
          <w:u w:val="single"/>
        </w:rPr>
        <w:t>Disconnection of Rental Units</w:t>
      </w:r>
      <w:r>
        <w:rPr>
          <w:sz w:val="24"/>
        </w:rPr>
        <w:t>.</w:t>
      </w:r>
      <w:r>
        <w:rPr>
          <w:spacing w:val="40"/>
          <w:sz w:val="24"/>
        </w:rPr>
        <w:t xml:space="preserve"> </w:t>
      </w:r>
      <w:r>
        <w:rPr>
          <w:sz w:val="24"/>
        </w:rPr>
        <w:t xml:space="preserve">If a </w:t>
      </w:r>
      <w:r w:rsidR="00CA77B6">
        <w:rPr>
          <w:sz w:val="24"/>
        </w:rPr>
        <w:t>customer</w:t>
      </w:r>
      <w:r>
        <w:rPr>
          <w:sz w:val="24"/>
        </w:rPr>
        <w:t xml:space="preserve"> requests that service be disconnected, the electric, gas or water company must ask whether a tenant resides in the dwelling</w:t>
      </w:r>
      <w:r w:rsidR="00543462">
        <w:rPr>
          <w:sz w:val="24"/>
        </w:rPr>
        <w:t xml:space="preserve"> unit</w:t>
      </w:r>
      <w:r>
        <w:rPr>
          <w:sz w:val="24"/>
        </w:rPr>
        <w:t>. An electric, water or gas company may not disconnect a dwelling</w:t>
      </w:r>
      <w:r w:rsidR="00543462">
        <w:rPr>
          <w:sz w:val="24"/>
        </w:rPr>
        <w:t xml:space="preserve"> unit</w:t>
      </w:r>
      <w:r>
        <w:rPr>
          <w:sz w:val="24"/>
        </w:rPr>
        <w:t xml:space="preserve"> at </w:t>
      </w:r>
      <w:r w:rsidRPr="004008FB">
        <w:rPr>
          <w:sz w:val="24"/>
          <w:szCs w:val="24"/>
        </w:rPr>
        <w:t>the request of a lessor, owner, or agent (</w:t>
      </w:r>
      <w:r w:rsidR="00543462">
        <w:rPr>
          <w:sz w:val="24"/>
          <w:szCs w:val="24"/>
        </w:rPr>
        <w:t>“</w:t>
      </w:r>
      <w:r w:rsidRPr="004008FB">
        <w:rPr>
          <w:sz w:val="24"/>
          <w:szCs w:val="24"/>
        </w:rPr>
        <w:t>landlord</w:t>
      </w:r>
      <w:r w:rsidR="00543462">
        <w:rPr>
          <w:sz w:val="24"/>
          <w:szCs w:val="24"/>
        </w:rPr>
        <w:t>”</w:t>
      </w:r>
      <w:r w:rsidRPr="004008FB">
        <w:rPr>
          <w:sz w:val="24"/>
          <w:szCs w:val="24"/>
        </w:rPr>
        <w:t>) or because the landlord (as a customer) has</w:t>
      </w:r>
      <w:r w:rsidRPr="004008FB">
        <w:rPr>
          <w:spacing w:val="40"/>
          <w:sz w:val="24"/>
          <w:szCs w:val="24"/>
        </w:rPr>
        <w:t xml:space="preserve"> </w:t>
      </w:r>
      <w:r w:rsidRPr="004008FB">
        <w:rPr>
          <w:sz w:val="24"/>
          <w:szCs w:val="24"/>
        </w:rPr>
        <w:t>failed</w:t>
      </w:r>
      <w:r w:rsidRPr="004008FB">
        <w:rPr>
          <w:spacing w:val="-2"/>
          <w:sz w:val="24"/>
          <w:szCs w:val="24"/>
        </w:rPr>
        <w:t xml:space="preserve"> </w:t>
      </w:r>
      <w:r w:rsidRPr="004008FB">
        <w:rPr>
          <w:sz w:val="24"/>
          <w:szCs w:val="24"/>
        </w:rPr>
        <w:t>to</w:t>
      </w:r>
      <w:r w:rsidRPr="004008FB">
        <w:rPr>
          <w:spacing w:val="-2"/>
          <w:sz w:val="24"/>
          <w:szCs w:val="24"/>
        </w:rPr>
        <w:t xml:space="preserve"> </w:t>
      </w:r>
      <w:r w:rsidRPr="004008FB">
        <w:rPr>
          <w:sz w:val="24"/>
          <w:szCs w:val="24"/>
        </w:rPr>
        <w:t>pay</w:t>
      </w:r>
      <w:r w:rsidRPr="004008FB">
        <w:rPr>
          <w:spacing w:val="-2"/>
          <w:sz w:val="24"/>
          <w:szCs w:val="24"/>
        </w:rPr>
        <w:t xml:space="preserve"> </w:t>
      </w:r>
      <w:r w:rsidRPr="004008FB">
        <w:rPr>
          <w:sz w:val="24"/>
          <w:szCs w:val="24"/>
        </w:rPr>
        <w:t>an</w:t>
      </w:r>
      <w:r w:rsidRPr="004008FB">
        <w:rPr>
          <w:spacing w:val="-2"/>
          <w:sz w:val="24"/>
          <w:szCs w:val="24"/>
        </w:rPr>
        <w:t xml:space="preserve"> </w:t>
      </w:r>
      <w:r w:rsidRPr="004008FB">
        <w:rPr>
          <w:sz w:val="24"/>
          <w:szCs w:val="24"/>
        </w:rPr>
        <w:t>overdue</w:t>
      </w:r>
      <w:r w:rsidRPr="004008FB">
        <w:rPr>
          <w:spacing w:val="-2"/>
          <w:sz w:val="24"/>
          <w:szCs w:val="24"/>
        </w:rPr>
        <w:t xml:space="preserve"> </w:t>
      </w:r>
      <w:r w:rsidRPr="004008FB">
        <w:rPr>
          <w:sz w:val="24"/>
          <w:szCs w:val="24"/>
        </w:rPr>
        <w:t>amount,</w:t>
      </w:r>
      <w:r w:rsidRPr="004008FB">
        <w:rPr>
          <w:spacing w:val="-2"/>
          <w:sz w:val="24"/>
          <w:szCs w:val="24"/>
        </w:rPr>
        <w:t xml:space="preserve"> </w:t>
      </w:r>
      <w:r w:rsidRPr="004008FB">
        <w:rPr>
          <w:sz w:val="24"/>
          <w:szCs w:val="24"/>
        </w:rPr>
        <w:t>if</w:t>
      </w:r>
      <w:r w:rsidRPr="004008FB">
        <w:rPr>
          <w:spacing w:val="-2"/>
          <w:sz w:val="24"/>
          <w:szCs w:val="24"/>
        </w:rPr>
        <w:t xml:space="preserve"> </w:t>
      </w:r>
      <w:r w:rsidRPr="004008FB">
        <w:rPr>
          <w:sz w:val="24"/>
          <w:szCs w:val="24"/>
        </w:rPr>
        <w:t>it</w:t>
      </w:r>
      <w:r w:rsidRPr="004008FB">
        <w:rPr>
          <w:spacing w:val="-2"/>
          <w:sz w:val="24"/>
          <w:szCs w:val="24"/>
        </w:rPr>
        <w:t xml:space="preserve"> </w:t>
      </w:r>
      <w:r w:rsidRPr="004008FB">
        <w:rPr>
          <w:sz w:val="24"/>
          <w:szCs w:val="24"/>
        </w:rPr>
        <w:t>has</w:t>
      </w:r>
      <w:r w:rsidRPr="004008FB">
        <w:rPr>
          <w:spacing w:val="-2"/>
          <w:sz w:val="24"/>
          <w:szCs w:val="24"/>
        </w:rPr>
        <w:t xml:space="preserve"> </w:t>
      </w:r>
      <w:r w:rsidRPr="004008FB">
        <w:rPr>
          <w:sz w:val="24"/>
          <w:szCs w:val="24"/>
        </w:rPr>
        <w:t>reason</w:t>
      </w:r>
      <w:r w:rsidRPr="004008FB">
        <w:rPr>
          <w:spacing w:val="-2"/>
          <w:sz w:val="24"/>
          <w:szCs w:val="24"/>
        </w:rPr>
        <w:t xml:space="preserve"> </w:t>
      </w:r>
      <w:r w:rsidRPr="004008FB">
        <w:rPr>
          <w:sz w:val="24"/>
          <w:szCs w:val="24"/>
        </w:rPr>
        <w:t>to</w:t>
      </w:r>
      <w:r w:rsidRPr="004008FB">
        <w:rPr>
          <w:spacing w:val="-2"/>
          <w:sz w:val="24"/>
          <w:szCs w:val="24"/>
        </w:rPr>
        <w:t xml:space="preserve"> </w:t>
      </w:r>
      <w:r w:rsidRPr="004008FB">
        <w:rPr>
          <w:sz w:val="24"/>
          <w:szCs w:val="24"/>
        </w:rPr>
        <w:t>believe</w:t>
      </w:r>
      <w:r w:rsidRPr="004008FB">
        <w:rPr>
          <w:spacing w:val="-2"/>
          <w:sz w:val="24"/>
          <w:szCs w:val="24"/>
        </w:rPr>
        <w:t xml:space="preserve"> </w:t>
      </w:r>
      <w:r w:rsidRPr="004008FB">
        <w:rPr>
          <w:sz w:val="24"/>
          <w:szCs w:val="24"/>
        </w:rPr>
        <w:t>the</w:t>
      </w:r>
      <w:r w:rsidRPr="004008FB">
        <w:rPr>
          <w:spacing w:val="-2"/>
          <w:sz w:val="24"/>
          <w:szCs w:val="24"/>
        </w:rPr>
        <w:t xml:space="preserve"> </w:t>
      </w:r>
      <w:r w:rsidRPr="004008FB">
        <w:rPr>
          <w:sz w:val="24"/>
          <w:szCs w:val="24"/>
        </w:rPr>
        <w:t>dwelling</w:t>
      </w:r>
      <w:r w:rsidRPr="004008FB">
        <w:rPr>
          <w:spacing w:val="-2"/>
          <w:sz w:val="24"/>
          <w:szCs w:val="24"/>
        </w:rPr>
        <w:t xml:space="preserve"> </w:t>
      </w:r>
      <w:r w:rsidRPr="004008FB">
        <w:rPr>
          <w:sz w:val="24"/>
          <w:szCs w:val="24"/>
        </w:rPr>
        <w:t>is</w:t>
      </w:r>
      <w:r w:rsidRPr="004008FB">
        <w:rPr>
          <w:spacing w:val="-2"/>
          <w:sz w:val="24"/>
          <w:szCs w:val="24"/>
        </w:rPr>
        <w:t xml:space="preserve"> </w:t>
      </w:r>
      <w:r w:rsidRPr="004008FB">
        <w:rPr>
          <w:sz w:val="24"/>
          <w:szCs w:val="24"/>
        </w:rPr>
        <w:t>rented</w:t>
      </w:r>
      <w:r w:rsidRPr="004008FB">
        <w:rPr>
          <w:spacing w:val="-2"/>
          <w:sz w:val="24"/>
          <w:szCs w:val="24"/>
        </w:rPr>
        <w:t xml:space="preserve"> </w:t>
      </w:r>
      <w:r w:rsidRPr="004008FB">
        <w:rPr>
          <w:sz w:val="24"/>
          <w:szCs w:val="24"/>
        </w:rPr>
        <w:t>and unless the utility gives notice as described below.</w:t>
      </w:r>
    </w:p>
    <w:p w14:paraId="24B32C2B" w14:textId="03092F20" w:rsidR="004008FB" w:rsidRPr="004008FB" w:rsidRDefault="00C61EC2" w:rsidP="004008FB">
      <w:pPr>
        <w:pStyle w:val="ListParagraph"/>
        <w:tabs>
          <w:tab w:val="left" w:pos="1271"/>
        </w:tabs>
        <w:spacing w:before="240" w:line="209" w:lineRule="auto"/>
        <w:ind w:left="1267" w:right="130" w:firstLine="0"/>
        <w:rPr>
          <w:sz w:val="24"/>
          <w:szCs w:val="24"/>
        </w:rPr>
      </w:pPr>
      <w:r w:rsidRPr="004008FB">
        <w:rPr>
          <w:sz w:val="24"/>
          <w:szCs w:val="24"/>
        </w:rPr>
        <w:lastRenderedPageBreak/>
        <w:t>A</w:t>
      </w:r>
      <w:r w:rsidRPr="004008FB">
        <w:rPr>
          <w:spacing w:val="-3"/>
          <w:sz w:val="24"/>
          <w:szCs w:val="24"/>
        </w:rPr>
        <w:t xml:space="preserve"> </w:t>
      </w:r>
      <w:r w:rsidRPr="004008FB">
        <w:rPr>
          <w:sz w:val="24"/>
          <w:szCs w:val="24"/>
        </w:rPr>
        <w:t>company</w:t>
      </w:r>
      <w:r w:rsidRPr="004008FB">
        <w:rPr>
          <w:spacing w:val="-3"/>
          <w:sz w:val="24"/>
          <w:szCs w:val="24"/>
        </w:rPr>
        <w:t xml:space="preserve"> </w:t>
      </w:r>
      <w:r w:rsidRPr="004008FB">
        <w:rPr>
          <w:sz w:val="24"/>
          <w:szCs w:val="24"/>
        </w:rPr>
        <w:t>must</w:t>
      </w:r>
      <w:r w:rsidRPr="004008FB">
        <w:rPr>
          <w:spacing w:val="-3"/>
          <w:sz w:val="24"/>
          <w:szCs w:val="24"/>
        </w:rPr>
        <w:t xml:space="preserve"> </w:t>
      </w:r>
      <w:r w:rsidRPr="004008FB">
        <w:rPr>
          <w:sz w:val="24"/>
          <w:szCs w:val="24"/>
        </w:rPr>
        <w:t>make</w:t>
      </w:r>
      <w:r w:rsidRPr="004008FB">
        <w:rPr>
          <w:spacing w:val="-3"/>
          <w:sz w:val="24"/>
          <w:szCs w:val="24"/>
        </w:rPr>
        <w:t xml:space="preserve"> </w:t>
      </w:r>
      <w:r w:rsidRPr="004008FB">
        <w:rPr>
          <w:sz w:val="24"/>
          <w:szCs w:val="24"/>
        </w:rPr>
        <w:t>every</w:t>
      </w:r>
      <w:r w:rsidRPr="004008FB">
        <w:rPr>
          <w:spacing w:val="-3"/>
          <w:sz w:val="24"/>
          <w:szCs w:val="24"/>
        </w:rPr>
        <w:t xml:space="preserve"> </w:t>
      </w:r>
      <w:r w:rsidRPr="004008FB">
        <w:rPr>
          <w:sz w:val="24"/>
          <w:szCs w:val="24"/>
        </w:rPr>
        <w:t>reasonable</w:t>
      </w:r>
      <w:r w:rsidRPr="004008FB">
        <w:rPr>
          <w:spacing w:val="-3"/>
          <w:sz w:val="24"/>
          <w:szCs w:val="24"/>
        </w:rPr>
        <w:t xml:space="preserve"> </w:t>
      </w:r>
      <w:r w:rsidRPr="004008FB">
        <w:rPr>
          <w:sz w:val="24"/>
          <w:szCs w:val="24"/>
        </w:rPr>
        <w:t>attempt</w:t>
      </w:r>
      <w:r w:rsidRPr="004008FB">
        <w:rPr>
          <w:spacing w:val="-3"/>
          <w:sz w:val="24"/>
          <w:szCs w:val="24"/>
        </w:rPr>
        <w:t xml:space="preserve"> </w:t>
      </w:r>
      <w:r w:rsidRPr="004008FB">
        <w:rPr>
          <w:sz w:val="24"/>
          <w:szCs w:val="24"/>
        </w:rPr>
        <w:t>with</w:t>
      </w:r>
      <w:r w:rsidRPr="004008FB">
        <w:rPr>
          <w:spacing w:val="-3"/>
          <w:sz w:val="24"/>
          <w:szCs w:val="24"/>
        </w:rPr>
        <w:t xml:space="preserve"> </w:t>
      </w:r>
      <w:r w:rsidRPr="004008FB">
        <w:rPr>
          <w:sz w:val="24"/>
          <w:szCs w:val="24"/>
        </w:rPr>
        <w:t>respect</w:t>
      </w:r>
      <w:r w:rsidRPr="004008FB">
        <w:rPr>
          <w:spacing w:val="-3"/>
          <w:sz w:val="24"/>
          <w:szCs w:val="24"/>
        </w:rPr>
        <w:t xml:space="preserve"> </w:t>
      </w:r>
      <w:r w:rsidRPr="004008FB">
        <w:rPr>
          <w:sz w:val="24"/>
          <w:szCs w:val="24"/>
        </w:rPr>
        <w:t>to</w:t>
      </w:r>
      <w:r w:rsidRPr="004008FB">
        <w:rPr>
          <w:spacing w:val="-3"/>
          <w:sz w:val="24"/>
          <w:szCs w:val="24"/>
        </w:rPr>
        <w:t xml:space="preserve"> </w:t>
      </w:r>
      <w:r w:rsidRPr="004008FB">
        <w:rPr>
          <w:sz w:val="24"/>
          <w:szCs w:val="24"/>
        </w:rPr>
        <w:t>each</w:t>
      </w:r>
      <w:r w:rsidRPr="004008FB">
        <w:rPr>
          <w:spacing w:val="-3"/>
          <w:sz w:val="24"/>
          <w:szCs w:val="24"/>
        </w:rPr>
        <w:t xml:space="preserve"> </w:t>
      </w:r>
      <w:r w:rsidRPr="004008FB">
        <w:rPr>
          <w:sz w:val="24"/>
          <w:szCs w:val="24"/>
        </w:rPr>
        <w:t xml:space="preserve">potentially affected dwelling unit to deliver a notice three days </w:t>
      </w:r>
      <w:r w:rsidR="00543462">
        <w:rPr>
          <w:sz w:val="24"/>
          <w:szCs w:val="24"/>
        </w:rPr>
        <w:t>before</w:t>
      </w:r>
      <w:r w:rsidRPr="004008FB">
        <w:rPr>
          <w:sz w:val="24"/>
          <w:szCs w:val="24"/>
        </w:rPr>
        <w:t xml:space="preserve"> the scheduled disconnection to at least one adult occupant of that dwelling unit or mail a notice to the</w:t>
      </w:r>
      <w:r w:rsidRPr="004008FB">
        <w:rPr>
          <w:spacing w:val="-1"/>
          <w:sz w:val="24"/>
          <w:szCs w:val="24"/>
        </w:rPr>
        <w:t xml:space="preserve"> </w:t>
      </w:r>
      <w:r w:rsidRPr="004008FB">
        <w:rPr>
          <w:sz w:val="24"/>
          <w:szCs w:val="24"/>
        </w:rPr>
        <w:t>tenant</w:t>
      </w:r>
      <w:r w:rsidRPr="004008FB">
        <w:rPr>
          <w:spacing w:val="-1"/>
          <w:sz w:val="24"/>
          <w:szCs w:val="24"/>
        </w:rPr>
        <w:t xml:space="preserve"> </w:t>
      </w:r>
      <w:r w:rsidRPr="004008FB">
        <w:rPr>
          <w:sz w:val="24"/>
          <w:szCs w:val="24"/>
        </w:rPr>
        <w:t>of</w:t>
      </w:r>
      <w:r w:rsidRPr="004008FB">
        <w:rPr>
          <w:spacing w:val="-1"/>
          <w:sz w:val="24"/>
          <w:szCs w:val="24"/>
        </w:rPr>
        <w:t xml:space="preserve"> </w:t>
      </w:r>
      <w:r w:rsidRPr="004008FB">
        <w:rPr>
          <w:sz w:val="24"/>
          <w:szCs w:val="24"/>
        </w:rPr>
        <w:t>that</w:t>
      </w:r>
      <w:r w:rsidRPr="004008FB">
        <w:rPr>
          <w:spacing w:val="-1"/>
          <w:sz w:val="24"/>
          <w:szCs w:val="24"/>
        </w:rPr>
        <w:t xml:space="preserve"> </w:t>
      </w:r>
      <w:r w:rsidRPr="004008FB">
        <w:rPr>
          <w:sz w:val="24"/>
          <w:szCs w:val="24"/>
        </w:rPr>
        <w:t>dwelling</w:t>
      </w:r>
      <w:r w:rsidRPr="004008FB">
        <w:rPr>
          <w:spacing w:val="-1"/>
          <w:sz w:val="24"/>
          <w:szCs w:val="24"/>
        </w:rPr>
        <w:t xml:space="preserve"> </w:t>
      </w:r>
      <w:r w:rsidRPr="004008FB">
        <w:rPr>
          <w:sz w:val="24"/>
          <w:szCs w:val="24"/>
        </w:rPr>
        <w:t>unit.</w:t>
      </w:r>
      <w:r w:rsidRPr="004008FB">
        <w:rPr>
          <w:spacing w:val="40"/>
          <w:sz w:val="24"/>
          <w:szCs w:val="24"/>
        </w:rPr>
        <w:t xml:space="preserve"> </w:t>
      </w:r>
      <w:r w:rsidRPr="004008FB">
        <w:rPr>
          <w:sz w:val="24"/>
          <w:szCs w:val="24"/>
        </w:rPr>
        <w:t>In</w:t>
      </w:r>
      <w:r w:rsidRPr="004008FB">
        <w:rPr>
          <w:spacing w:val="-1"/>
          <w:sz w:val="24"/>
          <w:szCs w:val="24"/>
        </w:rPr>
        <w:t xml:space="preserve"> </w:t>
      </w:r>
      <w:r w:rsidRPr="004008FB">
        <w:rPr>
          <w:sz w:val="24"/>
          <w:szCs w:val="24"/>
        </w:rPr>
        <w:t>buildings</w:t>
      </w:r>
      <w:r w:rsidRPr="004008FB">
        <w:rPr>
          <w:spacing w:val="-1"/>
          <w:sz w:val="24"/>
          <w:szCs w:val="24"/>
        </w:rPr>
        <w:t xml:space="preserve"> </w:t>
      </w:r>
      <w:r w:rsidRPr="004008FB">
        <w:rPr>
          <w:sz w:val="24"/>
          <w:szCs w:val="24"/>
        </w:rPr>
        <w:t>where</w:t>
      </w:r>
      <w:r w:rsidRPr="004008FB">
        <w:rPr>
          <w:spacing w:val="-1"/>
          <w:sz w:val="24"/>
          <w:szCs w:val="24"/>
        </w:rPr>
        <w:t xml:space="preserve"> </w:t>
      </w:r>
      <w:r w:rsidRPr="004008FB">
        <w:rPr>
          <w:sz w:val="24"/>
          <w:szCs w:val="24"/>
        </w:rPr>
        <w:t>service</w:t>
      </w:r>
      <w:r w:rsidRPr="004008FB">
        <w:rPr>
          <w:spacing w:val="-1"/>
          <w:sz w:val="24"/>
          <w:szCs w:val="24"/>
        </w:rPr>
        <w:t xml:space="preserve"> </w:t>
      </w:r>
      <w:r w:rsidRPr="004008FB">
        <w:rPr>
          <w:sz w:val="24"/>
          <w:szCs w:val="24"/>
        </w:rPr>
        <w:t>to</w:t>
      </w:r>
      <w:r w:rsidRPr="004008FB">
        <w:rPr>
          <w:spacing w:val="-1"/>
          <w:sz w:val="24"/>
          <w:szCs w:val="24"/>
        </w:rPr>
        <w:t xml:space="preserve"> </w:t>
      </w:r>
      <w:r w:rsidRPr="004008FB">
        <w:rPr>
          <w:sz w:val="24"/>
          <w:szCs w:val="24"/>
        </w:rPr>
        <w:t>two</w:t>
      </w:r>
      <w:r w:rsidRPr="004008FB">
        <w:rPr>
          <w:spacing w:val="-1"/>
          <w:sz w:val="24"/>
          <w:szCs w:val="24"/>
        </w:rPr>
        <w:t xml:space="preserve"> </w:t>
      </w:r>
      <w:r w:rsidRPr="004008FB">
        <w:rPr>
          <w:sz w:val="24"/>
          <w:szCs w:val="24"/>
        </w:rPr>
        <w:t>or</w:t>
      </w:r>
      <w:r w:rsidRPr="004008FB">
        <w:rPr>
          <w:spacing w:val="-1"/>
          <w:sz w:val="24"/>
          <w:szCs w:val="24"/>
        </w:rPr>
        <w:t xml:space="preserve"> </w:t>
      </w:r>
      <w:r w:rsidRPr="004008FB">
        <w:rPr>
          <w:sz w:val="24"/>
          <w:szCs w:val="24"/>
        </w:rPr>
        <w:t>more</w:t>
      </w:r>
      <w:r w:rsidRPr="004008FB">
        <w:rPr>
          <w:spacing w:val="-1"/>
          <w:sz w:val="24"/>
          <w:szCs w:val="24"/>
        </w:rPr>
        <w:t xml:space="preserve"> </w:t>
      </w:r>
      <w:r w:rsidRPr="004008FB">
        <w:rPr>
          <w:sz w:val="24"/>
          <w:szCs w:val="24"/>
        </w:rPr>
        <w:t>units</w:t>
      </w:r>
      <w:r w:rsidRPr="004008FB">
        <w:rPr>
          <w:spacing w:val="-1"/>
          <w:sz w:val="24"/>
          <w:szCs w:val="24"/>
        </w:rPr>
        <w:t xml:space="preserve"> </w:t>
      </w:r>
      <w:r w:rsidRPr="004008FB">
        <w:rPr>
          <w:sz w:val="24"/>
          <w:szCs w:val="24"/>
        </w:rPr>
        <w:t>is</w:t>
      </w:r>
      <w:r w:rsidRPr="004008FB">
        <w:rPr>
          <w:spacing w:val="-1"/>
          <w:sz w:val="24"/>
          <w:szCs w:val="24"/>
        </w:rPr>
        <w:t xml:space="preserve"> </w:t>
      </w:r>
      <w:r w:rsidRPr="004008FB">
        <w:rPr>
          <w:sz w:val="24"/>
          <w:szCs w:val="24"/>
        </w:rPr>
        <w:t>to be</w:t>
      </w:r>
      <w:r w:rsidRPr="004008FB">
        <w:rPr>
          <w:spacing w:val="-1"/>
          <w:sz w:val="24"/>
          <w:szCs w:val="24"/>
        </w:rPr>
        <w:t xml:space="preserve"> </w:t>
      </w:r>
      <w:r w:rsidRPr="004008FB">
        <w:rPr>
          <w:sz w:val="24"/>
          <w:szCs w:val="24"/>
        </w:rPr>
        <w:t>disconnected</w:t>
      </w:r>
      <w:r w:rsidRPr="004008FB">
        <w:rPr>
          <w:spacing w:val="-1"/>
          <w:sz w:val="24"/>
          <w:szCs w:val="24"/>
        </w:rPr>
        <w:t xml:space="preserve"> </w:t>
      </w:r>
      <w:r w:rsidRPr="004008FB">
        <w:rPr>
          <w:sz w:val="24"/>
          <w:szCs w:val="24"/>
        </w:rPr>
        <w:t>because</w:t>
      </w:r>
      <w:r w:rsidRPr="004008FB">
        <w:rPr>
          <w:spacing w:val="-1"/>
          <w:sz w:val="24"/>
          <w:szCs w:val="24"/>
        </w:rPr>
        <w:t xml:space="preserve"> </w:t>
      </w:r>
      <w:r w:rsidRPr="004008FB">
        <w:rPr>
          <w:sz w:val="24"/>
          <w:szCs w:val="24"/>
        </w:rPr>
        <w:t>of</w:t>
      </w:r>
      <w:r w:rsidRPr="004008FB">
        <w:rPr>
          <w:spacing w:val="-1"/>
          <w:sz w:val="24"/>
          <w:szCs w:val="24"/>
        </w:rPr>
        <w:t xml:space="preserve"> </w:t>
      </w:r>
      <w:r w:rsidRPr="004008FB">
        <w:rPr>
          <w:sz w:val="24"/>
          <w:szCs w:val="24"/>
        </w:rPr>
        <w:t>a</w:t>
      </w:r>
      <w:r w:rsidRPr="004008FB">
        <w:rPr>
          <w:spacing w:val="-1"/>
          <w:sz w:val="24"/>
          <w:szCs w:val="24"/>
        </w:rPr>
        <w:t xml:space="preserve"> </w:t>
      </w:r>
      <w:r w:rsidRPr="004008FB">
        <w:rPr>
          <w:sz w:val="24"/>
          <w:szCs w:val="24"/>
        </w:rPr>
        <w:t>landlord</w:t>
      </w:r>
      <w:r w:rsidR="00374789">
        <w:rPr>
          <w:sz w:val="24"/>
          <w:szCs w:val="24"/>
        </w:rPr>
        <w:t>’</w:t>
      </w:r>
      <w:r w:rsidRPr="004008FB">
        <w:rPr>
          <w:sz w:val="24"/>
          <w:szCs w:val="24"/>
        </w:rPr>
        <w:t>s</w:t>
      </w:r>
      <w:r w:rsidRPr="004008FB">
        <w:rPr>
          <w:spacing w:val="-1"/>
          <w:sz w:val="24"/>
          <w:szCs w:val="24"/>
        </w:rPr>
        <w:t xml:space="preserve"> </w:t>
      </w:r>
      <w:r w:rsidRPr="004008FB">
        <w:rPr>
          <w:sz w:val="24"/>
          <w:szCs w:val="24"/>
        </w:rPr>
        <w:t>request</w:t>
      </w:r>
      <w:r w:rsidRPr="004008FB">
        <w:rPr>
          <w:spacing w:val="-1"/>
          <w:sz w:val="24"/>
          <w:szCs w:val="24"/>
        </w:rPr>
        <w:t xml:space="preserve"> </w:t>
      </w:r>
      <w:r w:rsidRPr="004008FB">
        <w:rPr>
          <w:sz w:val="24"/>
          <w:szCs w:val="24"/>
        </w:rPr>
        <w:t>or</w:t>
      </w:r>
      <w:r w:rsidRPr="004008FB">
        <w:rPr>
          <w:spacing w:val="-1"/>
          <w:sz w:val="24"/>
          <w:szCs w:val="24"/>
        </w:rPr>
        <w:t xml:space="preserve"> </w:t>
      </w:r>
      <w:r w:rsidRPr="004008FB">
        <w:rPr>
          <w:sz w:val="24"/>
          <w:szCs w:val="24"/>
        </w:rPr>
        <w:t>non-payment,</w:t>
      </w:r>
      <w:r w:rsidRPr="004008FB">
        <w:rPr>
          <w:spacing w:val="-1"/>
          <w:sz w:val="24"/>
          <w:szCs w:val="24"/>
        </w:rPr>
        <w:t xml:space="preserve"> </w:t>
      </w:r>
      <w:r w:rsidRPr="004008FB">
        <w:rPr>
          <w:sz w:val="24"/>
          <w:szCs w:val="24"/>
        </w:rPr>
        <w:t>the</w:t>
      </w:r>
      <w:r w:rsidRPr="004008FB">
        <w:rPr>
          <w:spacing w:val="-1"/>
          <w:sz w:val="24"/>
          <w:szCs w:val="24"/>
        </w:rPr>
        <w:t xml:space="preserve"> </w:t>
      </w:r>
      <w:r w:rsidRPr="004008FB">
        <w:rPr>
          <w:sz w:val="24"/>
          <w:szCs w:val="24"/>
        </w:rPr>
        <w:t>utility</w:t>
      </w:r>
      <w:r w:rsidRPr="004008FB">
        <w:rPr>
          <w:spacing w:val="-1"/>
          <w:sz w:val="24"/>
          <w:szCs w:val="24"/>
        </w:rPr>
        <w:t xml:space="preserve"> </w:t>
      </w:r>
      <w:r w:rsidRPr="004008FB">
        <w:rPr>
          <w:sz w:val="24"/>
          <w:szCs w:val="24"/>
        </w:rPr>
        <w:t>must</w:t>
      </w:r>
      <w:r w:rsidRPr="004008FB">
        <w:rPr>
          <w:spacing w:val="-1"/>
          <w:sz w:val="24"/>
          <w:szCs w:val="24"/>
        </w:rPr>
        <w:t xml:space="preserve"> </w:t>
      </w:r>
      <w:r w:rsidRPr="004008FB">
        <w:rPr>
          <w:sz w:val="24"/>
          <w:szCs w:val="24"/>
        </w:rPr>
        <w:t>also post the notice in a secure and obvious place in the affected building or buildings.</w:t>
      </w:r>
    </w:p>
    <w:p w14:paraId="79353FD4" w14:textId="22CA496D" w:rsidR="004008FB" w:rsidRPr="004008FB" w:rsidRDefault="00C61EC2" w:rsidP="004008FB">
      <w:pPr>
        <w:pStyle w:val="BodyText"/>
        <w:spacing w:before="240" w:line="208" w:lineRule="auto"/>
        <w:ind w:right="222" w:firstLine="0"/>
      </w:pPr>
      <w:r w:rsidRPr="004008FB">
        <w:t>The notice must, in addition to the applicable disclosures of Section 3.303, inform the</w:t>
      </w:r>
      <w:r w:rsidRPr="004008FB">
        <w:rPr>
          <w:spacing w:val="-3"/>
        </w:rPr>
        <w:t xml:space="preserve"> </w:t>
      </w:r>
      <w:r w:rsidRPr="004008FB">
        <w:t>tenant</w:t>
      </w:r>
      <w:r w:rsidRPr="004008FB">
        <w:rPr>
          <w:spacing w:val="-3"/>
        </w:rPr>
        <w:t xml:space="preserve"> </w:t>
      </w:r>
      <w:r w:rsidRPr="004008FB">
        <w:t>how</w:t>
      </w:r>
      <w:r w:rsidRPr="004008FB">
        <w:rPr>
          <w:spacing w:val="-3"/>
        </w:rPr>
        <w:t xml:space="preserve"> </w:t>
      </w:r>
      <w:r w:rsidRPr="004008FB">
        <w:t>service</w:t>
      </w:r>
      <w:r w:rsidRPr="004008FB">
        <w:rPr>
          <w:spacing w:val="-3"/>
        </w:rPr>
        <w:t xml:space="preserve"> </w:t>
      </w:r>
      <w:r w:rsidRPr="004008FB">
        <w:t>can</w:t>
      </w:r>
      <w:r w:rsidRPr="004008FB">
        <w:rPr>
          <w:spacing w:val="-3"/>
        </w:rPr>
        <w:t xml:space="preserve"> </w:t>
      </w:r>
      <w:r w:rsidRPr="004008FB">
        <w:t>be</w:t>
      </w:r>
      <w:r w:rsidRPr="004008FB">
        <w:rPr>
          <w:spacing w:val="-3"/>
        </w:rPr>
        <w:t xml:space="preserve"> </w:t>
      </w:r>
      <w:r w:rsidRPr="004008FB">
        <w:t>continued.</w:t>
      </w:r>
      <w:r w:rsidRPr="004008FB">
        <w:rPr>
          <w:spacing w:val="40"/>
        </w:rPr>
        <w:t xml:space="preserve"> </w:t>
      </w:r>
      <w:r w:rsidRPr="004008FB">
        <w:t>Notwithstanding</w:t>
      </w:r>
      <w:r w:rsidRPr="004008FB">
        <w:rPr>
          <w:spacing w:val="-3"/>
        </w:rPr>
        <w:t xml:space="preserve"> </w:t>
      </w:r>
      <w:r w:rsidRPr="004008FB">
        <w:t>the</w:t>
      </w:r>
      <w:r w:rsidRPr="004008FB">
        <w:rPr>
          <w:spacing w:val="-3"/>
        </w:rPr>
        <w:t xml:space="preserve"> </w:t>
      </w:r>
      <w:r w:rsidRPr="004008FB">
        <w:t>provisions</w:t>
      </w:r>
      <w:r w:rsidRPr="004008FB">
        <w:rPr>
          <w:spacing w:val="-3"/>
        </w:rPr>
        <w:t xml:space="preserve"> </w:t>
      </w:r>
      <w:r w:rsidRPr="004008FB">
        <w:t>of</w:t>
      </w:r>
      <w:r w:rsidRPr="004008FB">
        <w:rPr>
          <w:spacing w:val="-3"/>
        </w:rPr>
        <w:t xml:space="preserve"> </w:t>
      </w:r>
      <w:r w:rsidRPr="004008FB">
        <w:t xml:space="preserve">Section 3.301(C), a disconnection notice containing a newly established disconnection date must be provided to the tenant at least ten days </w:t>
      </w:r>
      <w:r w:rsidR="00543462">
        <w:t>before</w:t>
      </w:r>
      <w:r w:rsidRPr="004008FB">
        <w:t xml:space="preserve"> the newly established disconnection date.</w:t>
      </w:r>
      <w:r w:rsidRPr="004008FB">
        <w:rPr>
          <w:spacing w:val="40"/>
        </w:rPr>
        <w:t xml:space="preserve"> </w:t>
      </w:r>
      <w:r w:rsidRPr="004008FB">
        <w:t>If the disconnection is due to the failure of the landlord to pay an</w:t>
      </w:r>
      <w:r w:rsidRPr="004008FB">
        <w:rPr>
          <w:spacing w:val="-3"/>
        </w:rPr>
        <w:t xml:space="preserve"> </w:t>
      </w:r>
      <w:r w:rsidRPr="004008FB">
        <w:t>overdue</w:t>
      </w:r>
      <w:r w:rsidRPr="004008FB">
        <w:rPr>
          <w:spacing w:val="-3"/>
        </w:rPr>
        <w:t xml:space="preserve"> </w:t>
      </w:r>
      <w:r w:rsidRPr="004008FB">
        <w:t>amount,</w:t>
      </w:r>
      <w:r w:rsidRPr="004008FB">
        <w:rPr>
          <w:spacing w:val="-3"/>
        </w:rPr>
        <w:t xml:space="preserve"> </w:t>
      </w:r>
      <w:r w:rsidRPr="004008FB">
        <w:t>the</w:t>
      </w:r>
      <w:r w:rsidRPr="004008FB">
        <w:rPr>
          <w:spacing w:val="-3"/>
        </w:rPr>
        <w:t xml:space="preserve"> </w:t>
      </w:r>
      <w:r w:rsidRPr="004008FB">
        <w:t>landlord</w:t>
      </w:r>
      <w:r w:rsidRPr="004008FB">
        <w:rPr>
          <w:spacing w:val="-3"/>
        </w:rPr>
        <w:t xml:space="preserve"> </w:t>
      </w:r>
      <w:r w:rsidRPr="004008FB">
        <w:t>must</w:t>
      </w:r>
      <w:r w:rsidRPr="004008FB">
        <w:rPr>
          <w:spacing w:val="-3"/>
        </w:rPr>
        <w:t xml:space="preserve"> </w:t>
      </w:r>
      <w:r w:rsidRPr="004008FB">
        <w:t>be</w:t>
      </w:r>
      <w:r w:rsidRPr="004008FB">
        <w:rPr>
          <w:spacing w:val="-3"/>
        </w:rPr>
        <w:t xml:space="preserve"> </w:t>
      </w:r>
      <w:r w:rsidRPr="004008FB">
        <w:t>responsible</w:t>
      </w:r>
      <w:r w:rsidRPr="004008FB">
        <w:rPr>
          <w:spacing w:val="-3"/>
        </w:rPr>
        <w:t xml:space="preserve"> </w:t>
      </w:r>
      <w:r w:rsidRPr="004008FB">
        <w:t>for</w:t>
      </w:r>
      <w:r w:rsidRPr="004008FB">
        <w:rPr>
          <w:spacing w:val="-3"/>
        </w:rPr>
        <w:t xml:space="preserve"> </w:t>
      </w:r>
      <w:r w:rsidRPr="004008FB">
        <w:t>usage</w:t>
      </w:r>
      <w:r w:rsidRPr="004008FB">
        <w:rPr>
          <w:spacing w:val="-3"/>
        </w:rPr>
        <w:t xml:space="preserve"> </w:t>
      </w:r>
      <w:r w:rsidRPr="004008FB">
        <w:t>during</w:t>
      </w:r>
      <w:r w:rsidRPr="004008FB">
        <w:rPr>
          <w:spacing w:val="-3"/>
        </w:rPr>
        <w:t xml:space="preserve"> </w:t>
      </w:r>
      <w:r w:rsidRPr="004008FB">
        <w:t>the</w:t>
      </w:r>
      <w:r w:rsidRPr="004008FB">
        <w:rPr>
          <w:spacing w:val="-3"/>
        </w:rPr>
        <w:t xml:space="preserve"> </w:t>
      </w:r>
      <w:r w:rsidRPr="004008FB">
        <w:t>additional ten-day notice period.</w:t>
      </w:r>
    </w:p>
    <w:p w14:paraId="6D6D7590" w14:textId="456FAAB2" w:rsidR="00C61EC2" w:rsidRPr="004008FB" w:rsidRDefault="00C61EC2" w:rsidP="004008FB">
      <w:pPr>
        <w:pStyle w:val="BodyText"/>
        <w:spacing w:before="240" w:line="208" w:lineRule="auto"/>
        <w:ind w:right="222" w:firstLine="0"/>
      </w:pPr>
      <w:r w:rsidRPr="004008FB">
        <w:t>A utility must offer the tenant the opportunity either to obtain service in the tenant's name or to otherwise assume responsibility for further payment.</w:t>
      </w:r>
      <w:r w:rsidRPr="004008FB">
        <w:rPr>
          <w:spacing w:val="40"/>
        </w:rPr>
        <w:t xml:space="preserve"> </w:t>
      </w:r>
      <w:r w:rsidRPr="004008FB">
        <w:t>If the building has a single master meter for the whole building</w:t>
      </w:r>
      <w:r w:rsidR="00543462">
        <w:t>,</w:t>
      </w:r>
      <w:r w:rsidRPr="004008FB">
        <w:t xml:space="preserve"> the utility must </w:t>
      </w:r>
      <w:proofErr w:type="gramStart"/>
      <w:r w:rsidRPr="004008FB">
        <w:t>make arrangements</w:t>
      </w:r>
      <w:proofErr w:type="gramEnd"/>
      <w:r w:rsidRPr="004008FB">
        <w:rPr>
          <w:spacing w:val="-3"/>
        </w:rPr>
        <w:t xml:space="preserve"> </w:t>
      </w:r>
      <w:r w:rsidRPr="004008FB">
        <w:t>where</w:t>
      </w:r>
      <w:r w:rsidRPr="004008FB">
        <w:rPr>
          <w:spacing w:val="-3"/>
        </w:rPr>
        <w:t xml:space="preserve"> </w:t>
      </w:r>
      <w:r w:rsidRPr="004008FB">
        <w:t>possible</w:t>
      </w:r>
      <w:r w:rsidRPr="004008FB">
        <w:rPr>
          <w:spacing w:val="-3"/>
        </w:rPr>
        <w:t xml:space="preserve"> </w:t>
      </w:r>
      <w:r w:rsidRPr="004008FB">
        <w:t>to</w:t>
      </w:r>
      <w:r w:rsidRPr="004008FB">
        <w:rPr>
          <w:spacing w:val="-3"/>
        </w:rPr>
        <w:t xml:space="preserve"> </w:t>
      </w:r>
      <w:r w:rsidRPr="004008FB">
        <w:t>provide</w:t>
      </w:r>
      <w:r w:rsidRPr="004008FB">
        <w:rPr>
          <w:spacing w:val="-3"/>
        </w:rPr>
        <w:t xml:space="preserve"> </w:t>
      </w:r>
      <w:r w:rsidRPr="004008FB">
        <w:t>individual</w:t>
      </w:r>
      <w:r w:rsidRPr="004008FB">
        <w:rPr>
          <w:spacing w:val="-3"/>
        </w:rPr>
        <w:t xml:space="preserve"> </w:t>
      </w:r>
      <w:r w:rsidRPr="004008FB">
        <w:t>meters</w:t>
      </w:r>
      <w:r w:rsidRPr="004008FB">
        <w:rPr>
          <w:spacing w:val="-3"/>
        </w:rPr>
        <w:t xml:space="preserve"> </w:t>
      </w:r>
      <w:r w:rsidRPr="004008FB">
        <w:t>to</w:t>
      </w:r>
      <w:r w:rsidRPr="004008FB">
        <w:rPr>
          <w:spacing w:val="-3"/>
        </w:rPr>
        <w:t xml:space="preserve"> </w:t>
      </w:r>
      <w:r w:rsidRPr="004008FB">
        <w:t>separate</w:t>
      </w:r>
      <w:r w:rsidRPr="004008FB">
        <w:rPr>
          <w:spacing w:val="-3"/>
        </w:rPr>
        <w:t xml:space="preserve"> </w:t>
      </w:r>
      <w:r w:rsidRPr="004008FB">
        <w:t>dwelling</w:t>
      </w:r>
      <w:r w:rsidRPr="004008FB">
        <w:rPr>
          <w:spacing w:val="-3"/>
        </w:rPr>
        <w:t xml:space="preserve"> </w:t>
      </w:r>
      <w:r w:rsidRPr="004008FB">
        <w:t>units.</w:t>
      </w:r>
    </w:p>
    <w:p w14:paraId="77F1BA09" w14:textId="77777777" w:rsidR="004008FB" w:rsidRPr="004008FB" w:rsidRDefault="00C61EC2" w:rsidP="004008FB">
      <w:pPr>
        <w:pStyle w:val="BodyText"/>
        <w:spacing w:before="240" w:line="208" w:lineRule="auto"/>
        <w:ind w:right="108" w:firstLine="0"/>
      </w:pPr>
      <w:r w:rsidRPr="004008FB">
        <w:t>Where</w:t>
      </w:r>
      <w:r w:rsidRPr="004008FB">
        <w:rPr>
          <w:spacing w:val="-3"/>
        </w:rPr>
        <w:t xml:space="preserve"> </w:t>
      </w:r>
      <w:r w:rsidRPr="004008FB">
        <w:t>the</w:t>
      </w:r>
      <w:r w:rsidRPr="004008FB">
        <w:rPr>
          <w:spacing w:val="-3"/>
        </w:rPr>
        <w:t xml:space="preserve"> </w:t>
      </w:r>
      <w:r w:rsidRPr="004008FB">
        <w:t>wiring</w:t>
      </w:r>
      <w:r w:rsidRPr="004008FB">
        <w:rPr>
          <w:spacing w:val="-3"/>
        </w:rPr>
        <w:t xml:space="preserve"> </w:t>
      </w:r>
      <w:r w:rsidRPr="004008FB">
        <w:t>and</w:t>
      </w:r>
      <w:r w:rsidRPr="004008FB">
        <w:rPr>
          <w:spacing w:val="-3"/>
        </w:rPr>
        <w:t xml:space="preserve"> </w:t>
      </w:r>
      <w:r w:rsidRPr="004008FB">
        <w:t>metering</w:t>
      </w:r>
      <w:r w:rsidRPr="004008FB">
        <w:rPr>
          <w:spacing w:val="-3"/>
        </w:rPr>
        <w:t xml:space="preserve"> </w:t>
      </w:r>
      <w:r w:rsidRPr="004008FB">
        <w:t>arrangements</w:t>
      </w:r>
      <w:r w:rsidRPr="004008FB">
        <w:rPr>
          <w:spacing w:val="-3"/>
        </w:rPr>
        <w:t xml:space="preserve"> </w:t>
      </w:r>
      <w:r w:rsidRPr="004008FB">
        <w:t>allow,</w:t>
      </w:r>
      <w:r w:rsidRPr="004008FB">
        <w:rPr>
          <w:spacing w:val="-3"/>
        </w:rPr>
        <w:t xml:space="preserve"> </w:t>
      </w:r>
      <w:r w:rsidRPr="004008FB">
        <w:t>the</w:t>
      </w:r>
      <w:r w:rsidRPr="004008FB">
        <w:rPr>
          <w:spacing w:val="-3"/>
        </w:rPr>
        <w:t xml:space="preserve"> </w:t>
      </w:r>
      <w:r w:rsidRPr="004008FB">
        <w:t>utility</w:t>
      </w:r>
      <w:r w:rsidRPr="004008FB">
        <w:rPr>
          <w:spacing w:val="-3"/>
        </w:rPr>
        <w:t xml:space="preserve"> </w:t>
      </w:r>
      <w:r w:rsidRPr="004008FB">
        <w:t>must</w:t>
      </w:r>
      <w:r w:rsidRPr="004008FB">
        <w:rPr>
          <w:spacing w:val="-3"/>
        </w:rPr>
        <w:t xml:space="preserve"> </w:t>
      </w:r>
      <w:r w:rsidRPr="004008FB">
        <w:t>provide</w:t>
      </w:r>
      <w:r w:rsidRPr="004008FB">
        <w:rPr>
          <w:spacing w:val="-3"/>
        </w:rPr>
        <w:t xml:space="preserve"> </w:t>
      </w:r>
      <w:r w:rsidRPr="004008FB">
        <w:t>service upon request of the tenant.</w:t>
      </w:r>
      <w:r w:rsidRPr="004008FB">
        <w:rPr>
          <w:spacing w:val="40"/>
        </w:rPr>
        <w:t xml:space="preserve"> </w:t>
      </w:r>
      <w:r w:rsidRPr="004008FB">
        <w:t>The utility may not require the tenant to pay any of the bill owed to the utility by the landlord.</w:t>
      </w:r>
    </w:p>
    <w:p w14:paraId="0DBA2BC7" w14:textId="37671945" w:rsidR="004008FB" w:rsidRDefault="00C61EC2" w:rsidP="004008FB">
      <w:pPr>
        <w:pStyle w:val="BodyText"/>
        <w:spacing w:before="240" w:line="208" w:lineRule="auto"/>
        <w:ind w:right="108" w:firstLine="0"/>
      </w:pPr>
      <w:r w:rsidRPr="004008FB">
        <w:t>If</w:t>
      </w:r>
      <w:r w:rsidRPr="004008FB">
        <w:rPr>
          <w:spacing w:val="-2"/>
        </w:rPr>
        <w:t xml:space="preserve"> </w:t>
      </w:r>
      <w:r w:rsidRPr="004008FB">
        <w:t>the</w:t>
      </w:r>
      <w:r w:rsidRPr="004008FB">
        <w:rPr>
          <w:spacing w:val="-2"/>
        </w:rPr>
        <w:t xml:space="preserve"> </w:t>
      </w:r>
      <w:r w:rsidRPr="004008FB">
        <w:t>utility</w:t>
      </w:r>
      <w:r w:rsidRPr="004008FB">
        <w:rPr>
          <w:spacing w:val="-2"/>
        </w:rPr>
        <w:t xml:space="preserve"> </w:t>
      </w:r>
      <w:r w:rsidRPr="004008FB">
        <w:t>disconnects</w:t>
      </w:r>
      <w:r w:rsidRPr="004008FB">
        <w:rPr>
          <w:spacing w:val="-2"/>
        </w:rPr>
        <w:t xml:space="preserve"> </w:t>
      </w:r>
      <w:r w:rsidRPr="004008FB">
        <w:t>a</w:t>
      </w:r>
      <w:r w:rsidRPr="004008FB">
        <w:rPr>
          <w:spacing w:val="-2"/>
        </w:rPr>
        <w:t xml:space="preserve"> </w:t>
      </w:r>
      <w:r w:rsidRPr="004008FB">
        <w:t>household</w:t>
      </w:r>
      <w:r w:rsidRPr="004008FB">
        <w:rPr>
          <w:spacing w:val="40"/>
        </w:rPr>
        <w:t xml:space="preserve"> </w:t>
      </w:r>
      <w:r w:rsidRPr="004008FB">
        <w:t>because</w:t>
      </w:r>
      <w:r w:rsidRPr="004008FB">
        <w:rPr>
          <w:spacing w:val="-2"/>
        </w:rPr>
        <w:t xml:space="preserve"> </w:t>
      </w:r>
      <w:r w:rsidRPr="004008FB">
        <w:t>it</w:t>
      </w:r>
      <w:r w:rsidRPr="004008FB">
        <w:rPr>
          <w:spacing w:val="-2"/>
        </w:rPr>
        <w:t xml:space="preserve"> </w:t>
      </w:r>
      <w:r w:rsidRPr="004008FB">
        <w:t>is</w:t>
      </w:r>
      <w:r w:rsidRPr="004008FB">
        <w:rPr>
          <w:spacing w:val="-2"/>
        </w:rPr>
        <w:t xml:space="preserve"> </w:t>
      </w:r>
      <w:r w:rsidRPr="004008FB">
        <w:t>not</w:t>
      </w:r>
      <w:r w:rsidRPr="004008FB">
        <w:rPr>
          <w:spacing w:val="-2"/>
        </w:rPr>
        <w:t xml:space="preserve"> </w:t>
      </w:r>
      <w:r w:rsidRPr="004008FB">
        <w:t>aware</w:t>
      </w:r>
      <w:r w:rsidRPr="004008FB">
        <w:rPr>
          <w:spacing w:val="-2"/>
        </w:rPr>
        <w:t xml:space="preserve"> </w:t>
      </w:r>
      <w:r w:rsidRPr="004008FB">
        <w:t>that</w:t>
      </w:r>
      <w:r w:rsidRPr="004008FB">
        <w:rPr>
          <w:spacing w:val="-2"/>
        </w:rPr>
        <w:t xml:space="preserve"> </w:t>
      </w:r>
      <w:r w:rsidRPr="004008FB">
        <w:t>the</w:t>
      </w:r>
      <w:r w:rsidRPr="004008FB">
        <w:rPr>
          <w:spacing w:val="-2"/>
        </w:rPr>
        <w:t xml:space="preserve"> </w:t>
      </w:r>
      <w:r w:rsidRPr="004008FB">
        <w:t>household is occupied by the tenant, and the landlord is responsible for payment of the utility bill,</w:t>
      </w:r>
      <w:r w:rsidRPr="004008FB">
        <w:rPr>
          <w:spacing w:val="40"/>
        </w:rPr>
        <w:t xml:space="preserve"> </w:t>
      </w:r>
      <w:r w:rsidRPr="004008FB">
        <w:t>the</w:t>
      </w:r>
      <w:r w:rsidRPr="004008FB">
        <w:rPr>
          <w:spacing w:val="-2"/>
        </w:rPr>
        <w:t xml:space="preserve"> </w:t>
      </w:r>
      <w:r w:rsidRPr="004008FB">
        <w:t>utility</w:t>
      </w:r>
      <w:r w:rsidRPr="004008FB">
        <w:rPr>
          <w:spacing w:val="-2"/>
        </w:rPr>
        <w:t xml:space="preserve"> </w:t>
      </w:r>
      <w:r w:rsidRPr="004008FB">
        <w:t>must</w:t>
      </w:r>
      <w:r w:rsidRPr="004008FB">
        <w:rPr>
          <w:spacing w:val="-2"/>
        </w:rPr>
        <w:t xml:space="preserve"> </w:t>
      </w:r>
      <w:r w:rsidRPr="004008FB">
        <w:t>reinstate</w:t>
      </w:r>
      <w:r w:rsidRPr="004008FB">
        <w:rPr>
          <w:spacing w:val="-2"/>
        </w:rPr>
        <w:t xml:space="preserve"> </w:t>
      </w:r>
      <w:r w:rsidRPr="004008FB">
        <w:t>service</w:t>
      </w:r>
      <w:r w:rsidRPr="004008FB">
        <w:rPr>
          <w:spacing w:val="-2"/>
        </w:rPr>
        <w:t xml:space="preserve"> </w:t>
      </w:r>
      <w:r w:rsidRPr="004008FB">
        <w:t>upon</w:t>
      </w:r>
      <w:r w:rsidRPr="004008FB">
        <w:rPr>
          <w:spacing w:val="-2"/>
        </w:rPr>
        <w:t xml:space="preserve"> </w:t>
      </w:r>
      <w:r w:rsidRPr="004008FB">
        <w:t>notification</w:t>
      </w:r>
      <w:r w:rsidRPr="004008FB">
        <w:rPr>
          <w:spacing w:val="-2"/>
        </w:rPr>
        <w:t xml:space="preserve"> </w:t>
      </w:r>
      <w:r w:rsidRPr="004008FB">
        <w:t>from</w:t>
      </w:r>
      <w:r w:rsidRPr="004008FB">
        <w:rPr>
          <w:spacing w:val="-4"/>
        </w:rPr>
        <w:t xml:space="preserve"> </w:t>
      </w:r>
      <w:r w:rsidRPr="004008FB">
        <w:t>the</w:t>
      </w:r>
      <w:r w:rsidRPr="004008FB">
        <w:rPr>
          <w:spacing w:val="-2"/>
        </w:rPr>
        <w:t xml:space="preserve"> </w:t>
      </w:r>
      <w:r w:rsidRPr="004008FB">
        <w:t>tenant.</w:t>
      </w:r>
      <w:r w:rsidRPr="004008FB">
        <w:rPr>
          <w:spacing w:val="40"/>
        </w:rPr>
        <w:t xml:space="preserve"> </w:t>
      </w:r>
      <w:r w:rsidRPr="004008FB">
        <w:t>Under</w:t>
      </w:r>
      <w:r w:rsidRPr="004008FB">
        <w:rPr>
          <w:spacing w:val="-2"/>
        </w:rPr>
        <w:t xml:space="preserve"> </w:t>
      </w:r>
      <w:r w:rsidRPr="004008FB">
        <w:t xml:space="preserve">such circumstances, the utility </w:t>
      </w:r>
      <w:r w:rsidR="00B66724">
        <w:t>may</w:t>
      </w:r>
      <w:r w:rsidRPr="004008FB">
        <w:t xml:space="preserve"> not require advance payment of any deposit, and the customer must</w:t>
      </w:r>
      <w:r>
        <w:t xml:space="preserve"> have the option of paying the deposit, if required, in three equal payments, with one</w:t>
      </w:r>
      <w:r w:rsidR="00543462">
        <w:t>-</w:t>
      </w:r>
      <w:r>
        <w:t xml:space="preserve">third due in </w:t>
      </w:r>
      <w:r w:rsidR="00543462">
        <w:t>15</w:t>
      </w:r>
      <w:r>
        <w:t xml:space="preserve"> days, one</w:t>
      </w:r>
      <w:r w:rsidR="00543462">
        <w:t>-</w:t>
      </w:r>
      <w:r>
        <w:t xml:space="preserve">third due in </w:t>
      </w:r>
      <w:r w:rsidR="00543462">
        <w:t>30</w:t>
      </w:r>
      <w:r>
        <w:t xml:space="preserve"> days and one</w:t>
      </w:r>
      <w:r w:rsidR="00543462">
        <w:t>-</w:t>
      </w:r>
      <w:r>
        <w:t xml:space="preserve">third due in </w:t>
      </w:r>
      <w:r w:rsidR="00543462">
        <w:t>60</w:t>
      </w:r>
      <w:r>
        <w:t xml:space="preserve"> days.</w:t>
      </w:r>
    </w:p>
    <w:p w14:paraId="1A452303" w14:textId="0F32D4C0" w:rsidR="004008FB" w:rsidRDefault="004008FB" w:rsidP="004008FB">
      <w:pPr>
        <w:pStyle w:val="ListParagraph"/>
        <w:numPr>
          <w:ilvl w:val="3"/>
          <w:numId w:val="1"/>
        </w:numPr>
        <w:tabs>
          <w:tab w:val="left" w:pos="1271"/>
        </w:tabs>
        <w:spacing w:line="208" w:lineRule="auto"/>
        <w:ind w:right="242"/>
        <w:rPr>
          <w:sz w:val="24"/>
        </w:rPr>
      </w:pPr>
      <w:bookmarkStart w:id="2" w:name="_Hlk157075307"/>
      <w:r>
        <w:rPr>
          <w:sz w:val="24"/>
        </w:rPr>
        <w:t xml:space="preserve">A </w:t>
      </w:r>
      <w:r w:rsidRPr="004008FB">
        <w:rPr>
          <w:sz w:val="24"/>
        </w:rPr>
        <w:t xml:space="preserve">utility </w:t>
      </w:r>
      <w:r w:rsidR="001E15D0">
        <w:rPr>
          <w:sz w:val="24"/>
        </w:rPr>
        <w:t>must</w:t>
      </w:r>
      <w:r w:rsidRPr="004008FB">
        <w:rPr>
          <w:sz w:val="24"/>
        </w:rPr>
        <w:t xml:space="preserve"> provide notice to the property owner of residential rental property if utility service to the property has been disconnected, even if the tenant is the </w:t>
      </w:r>
      <w:r w:rsidR="00CA77B6">
        <w:rPr>
          <w:sz w:val="24"/>
        </w:rPr>
        <w:t>customer</w:t>
      </w:r>
      <w:r w:rsidRPr="004008FB">
        <w:rPr>
          <w:sz w:val="24"/>
        </w:rPr>
        <w:t xml:space="preserve">, for the purpose of promoting safety, the protection of property, and </w:t>
      </w:r>
      <w:r w:rsidR="00543462">
        <w:rPr>
          <w:sz w:val="24"/>
        </w:rPr>
        <w:t>aid to</w:t>
      </w:r>
      <w:r w:rsidRPr="004008FB">
        <w:rPr>
          <w:sz w:val="24"/>
        </w:rPr>
        <w:t xml:space="preserve"> tenants.</w:t>
      </w:r>
    </w:p>
    <w:p w14:paraId="09F3A518" w14:textId="37D8F91E" w:rsidR="004008FB" w:rsidRDefault="004008FB" w:rsidP="004008FB">
      <w:pPr>
        <w:pStyle w:val="ListParagraph"/>
        <w:numPr>
          <w:ilvl w:val="0"/>
          <w:numId w:val="2"/>
        </w:numPr>
        <w:tabs>
          <w:tab w:val="left" w:pos="1271"/>
        </w:tabs>
        <w:spacing w:line="208" w:lineRule="auto"/>
        <w:ind w:right="242"/>
        <w:rPr>
          <w:sz w:val="24"/>
        </w:rPr>
      </w:pPr>
      <w:r>
        <w:rPr>
          <w:sz w:val="24"/>
        </w:rPr>
        <w:t xml:space="preserve">Utilities must </w:t>
      </w:r>
      <w:r w:rsidRPr="004008FB">
        <w:rPr>
          <w:sz w:val="24"/>
        </w:rPr>
        <w:t>retain contact information for property owners of residential rental locations.</w:t>
      </w:r>
      <w:r>
        <w:rPr>
          <w:sz w:val="24"/>
        </w:rPr>
        <w:t xml:space="preserve"> </w:t>
      </w:r>
      <w:r w:rsidRPr="004008FB">
        <w:rPr>
          <w:sz w:val="24"/>
        </w:rPr>
        <w:t xml:space="preserve"> Property owners must contact the utility to provide </w:t>
      </w:r>
      <w:r>
        <w:rPr>
          <w:sz w:val="24"/>
        </w:rPr>
        <w:t>their</w:t>
      </w:r>
      <w:r w:rsidRPr="004008FB">
        <w:rPr>
          <w:sz w:val="24"/>
        </w:rPr>
        <w:t xml:space="preserve"> contact information</w:t>
      </w:r>
      <w:r w:rsidR="00543462">
        <w:rPr>
          <w:sz w:val="24"/>
        </w:rPr>
        <w:t>, and</w:t>
      </w:r>
      <w:r w:rsidRPr="004008FB">
        <w:rPr>
          <w:sz w:val="24"/>
        </w:rPr>
        <w:t xml:space="preserve"> </w:t>
      </w:r>
      <w:r w:rsidR="00543462">
        <w:rPr>
          <w:sz w:val="24"/>
        </w:rPr>
        <w:t>i</w:t>
      </w:r>
      <w:r w:rsidRPr="004008FB">
        <w:rPr>
          <w:sz w:val="24"/>
        </w:rPr>
        <w:t xml:space="preserve">t is the property owner’s responsibility to contact the utility </w:t>
      </w:r>
      <w:r w:rsidR="00543462">
        <w:rPr>
          <w:sz w:val="24"/>
        </w:rPr>
        <w:t>to maintain</w:t>
      </w:r>
      <w:r w:rsidRPr="004008FB">
        <w:rPr>
          <w:sz w:val="24"/>
        </w:rPr>
        <w:t xml:space="preserve"> up-to-date contact information.</w:t>
      </w:r>
      <w:r w:rsidR="00D229BE">
        <w:rPr>
          <w:sz w:val="24"/>
        </w:rPr>
        <w:t xml:space="preserve">  Utilities must retain contact information </w:t>
      </w:r>
      <w:r w:rsidR="001E15D0">
        <w:rPr>
          <w:sz w:val="24"/>
        </w:rPr>
        <w:t>provided by</w:t>
      </w:r>
      <w:r w:rsidR="00D229BE">
        <w:rPr>
          <w:sz w:val="24"/>
        </w:rPr>
        <w:t xml:space="preserve"> property owners of residential rental locations.</w:t>
      </w:r>
    </w:p>
    <w:p w14:paraId="799F2870" w14:textId="7A9BA61E" w:rsidR="004008FB" w:rsidRDefault="004008FB" w:rsidP="00FE3C08">
      <w:pPr>
        <w:pStyle w:val="ListParagraph"/>
        <w:numPr>
          <w:ilvl w:val="0"/>
          <w:numId w:val="2"/>
        </w:numPr>
        <w:tabs>
          <w:tab w:val="left" w:pos="1271"/>
        </w:tabs>
        <w:spacing w:line="208" w:lineRule="auto"/>
        <w:ind w:right="242"/>
        <w:rPr>
          <w:sz w:val="24"/>
        </w:rPr>
      </w:pPr>
      <w:r>
        <w:rPr>
          <w:sz w:val="24"/>
        </w:rPr>
        <w:t xml:space="preserve">Property owners may </w:t>
      </w:r>
      <w:r w:rsidRPr="004008FB">
        <w:rPr>
          <w:sz w:val="24"/>
        </w:rPr>
        <w:t xml:space="preserve">authorize an appropriate third-party representative for notice and provide such contact information as the utility deems necessary. </w:t>
      </w:r>
      <w:r w:rsidR="006C1F6A">
        <w:rPr>
          <w:sz w:val="24"/>
        </w:rPr>
        <w:t xml:space="preserve"> </w:t>
      </w:r>
      <w:r w:rsidRPr="004008FB">
        <w:rPr>
          <w:sz w:val="24"/>
        </w:rPr>
        <w:t xml:space="preserve">However, utilities </w:t>
      </w:r>
      <w:r w:rsidR="001E15D0">
        <w:rPr>
          <w:sz w:val="24"/>
        </w:rPr>
        <w:t>may</w:t>
      </w:r>
      <w:r w:rsidRPr="004008FB">
        <w:rPr>
          <w:sz w:val="24"/>
        </w:rPr>
        <w:t xml:space="preserve"> not impose any significant paperwork burden. </w:t>
      </w:r>
      <w:r w:rsidR="006C1F6A">
        <w:rPr>
          <w:sz w:val="24"/>
        </w:rPr>
        <w:t xml:space="preserve"> </w:t>
      </w:r>
      <w:r w:rsidRPr="004008FB">
        <w:rPr>
          <w:sz w:val="24"/>
        </w:rPr>
        <w:t xml:space="preserve">A utility may reasonably request proof of ownership such as a copy of a deed or tax bill if the property owner is not otherwise known to </w:t>
      </w:r>
      <w:r w:rsidRPr="004008FB">
        <w:rPr>
          <w:sz w:val="24"/>
        </w:rPr>
        <w:lastRenderedPageBreak/>
        <w:t>the utility.</w:t>
      </w:r>
    </w:p>
    <w:p w14:paraId="7F25EFDF" w14:textId="424C1581" w:rsidR="004008FB" w:rsidRDefault="004008FB" w:rsidP="004008FB">
      <w:pPr>
        <w:pStyle w:val="ListParagraph"/>
        <w:numPr>
          <w:ilvl w:val="3"/>
          <w:numId w:val="1"/>
        </w:numPr>
        <w:tabs>
          <w:tab w:val="left" w:pos="1271"/>
        </w:tabs>
        <w:spacing w:line="208" w:lineRule="auto"/>
        <w:ind w:right="242"/>
        <w:rPr>
          <w:sz w:val="24"/>
        </w:rPr>
      </w:pPr>
      <w:r>
        <w:rPr>
          <w:sz w:val="24"/>
        </w:rPr>
        <w:t>A utility must provide notice to a property owner</w:t>
      </w:r>
      <w:r w:rsidRPr="004008FB">
        <w:rPr>
          <w:sz w:val="24"/>
        </w:rPr>
        <w:t xml:space="preserve"> once by phone, text, or email </w:t>
      </w:r>
      <w:r w:rsidR="00543462">
        <w:rPr>
          <w:sz w:val="24"/>
        </w:rPr>
        <w:t>before</w:t>
      </w:r>
      <w:r w:rsidRPr="004008FB">
        <w:rPr>
          <w:sz w:val="24"/>
        </w:rPr>
        <w:t xml:space="preserve"> 3</w:t>
      </w:r>
      <w:r w:rsidR="001E15D0">
        <w:rPr>
          <w:sz w:val="24"/>
        </w:rPr>
        <w:t>:00</w:t>
      </w:r>
      <w:r w:rsidRPr="004008FB">
        <w:rPr>
          <w:sz w:val="24"/>
        </w:rPr>
        <w:t xml:space="preserve"> p.m. on the day of disconnection of gas, electric, or water service to any residential property for which the property owner has provided contact information for such purposes.</w:t>
      </w:r>
    </w:p>
    <w:p w14:paraId="3A2973F7" w14:textId="43ECFFBB" w:rsidR="004008FB" w:rsidRPr="004008FB" w:rsidRDefault="004008FB" w:rsidP="004008FB">
      <w:pPr>
        <w:pStyle w:val="ListParagraph"/>
        <w:numPr>
          <w:ilvl w:val="0"/>
          <w:numId w:val="3"/>
        </w:numPr>
        <w:tabs>
          <w:tab w:val="left" w:pos="1271"/>
        </w:tabs>
        <w:spacing w:line="208" w:lineRule="auto"/>
        <w:ind w:right="242"/>
        <w:rPr>
          <w:sz w:val="24"/>
        </w:rPr>
      </w:pPr>
      <w:r>
        <w:rPr>
          <w:sz w:val="24"/>
        </w:rPr>
        <w:t xml:space="preserve">The </w:t>
      </w:r>
      <w:r w:rsidRPr="004008FB">
        <w:rPr>
          <w:sz w:val="24"/>
        </w:rPr>
        <w:t xml:space="preserve">notice must not include any personally identifiable information about the tenant at the disconnected location, or the tenant’s account if the tenant is the </w:t>
      </w:r>
      <w:r w:rsidR="00CA77B6">
        <w:rPr>
          <w:sz w:val="24"/>
        </w:rPr>
        <w:t>customer</w:t>
      </w:r>
      <w:r w:rsidRPr="004008FB">
        <w:rPr>
          <w:sz w:val="24"/>
        </w:rPr>
        <w:t xml:space="preserve">, except that the utility may disclose information necessary to enable the property owner or other applicable third party to reconnect utility service to the property. </w:t>
      </w:r>
    </w:p>
    <w:p w14:paraId="3F7E6C35" w14:textId="77CAE85D" w:rsidR="004008FB" w:rsidRPr="004008FB" w:rsidRDefault="004008FB" w:rsidP="004008FB">
      <w:pPr>
        <w:pStyle w:val="ListParagraph"/>
        <w:numPr>
          <w:ilvl w:val="0"/>
          <w:numId w:val="3"/>
        </w:numPr>
        <w:tabs>
          <w:tab w:val="left" w:pos="1271"/>
        </w:tabs>
        <w:spacing w:line="208" w:lineRule="auto"/>
        <w:ind w:right="242"/>
        <w:rPr>
          <w:sz w:val="24"/>
        </w:rPr>
      </w:pPr>
      <w:r>
        <w:rPr>
          <w:sz w:val="24"/>
        </w:rPr>
        <w:t xml:space="preserve">A utility may not </w:t>
      </w:r>
      <w:r w:rsidRPr="004008FB">
        <w:rPr>
          <w:sz w:val="24"/>
        </w:rPr>
        <w:t xml:space="preserve">disclose, sell, or transfer any personally identifying individual or aggregate data to a landlord or third-party property manager without the consent of the customer, unless otherwise provided </w:t>
      </w:r>
      <w:r w:rsidR="00543462">
        <w:rPr>
          <w:sz w:val="24"/>
        </w:rPr>
        <w:t xml:space="preserve">for </w:t>
      </w:r>
      <w:r w:rsidRPr="004008FB">
        <w:rPr>
          <w:sz w:val="24"/>
        </w:rPr>
        <w:t>by law</w:t>
      </w:r>
      <w:r w:rsidR="001E15D0">
        <w:rPr>
          <w:sz w:val="24"/>
        </w:rPr>
        <w:t>.</w:t>
      </w:r>
      <w:r w:rsidRPr="004008FB">
        <w:rPr>
          <w:sz w:val="24"/>
        </w:rPr>
        <w:t xml:space="preserve"> </w:t>
      </w:r>
    </w:p>
    <w:p w14:paraId="5E3CF78C" w14:textId="4E1ABBA5" w:rsidR="004008FB" w:rsidRDefault="004008FB" w:rsidP="004008FB">
      <w:pPr>
        <w:pStyle w:val="ListParagraph"/>
        <w:numPr>
          <w:ilvl w:val="0"/>
          <w:numId w:val="3"/>
        </w:numPr>
        <w:tabs>
          <w:tab w:val="left" w:pos="1271"/>
        </w:tabs>
        <w:spacing w:line="208" w:lineRule="auto"/>
        <w:ind w:right="242"/>
        <w:rPr>
          <w:sz w:val="24"/>
        </w:rPr>
      </w:pPr>
      <w:r>
        <w:rPr>
          <w:sz w:val="24"/>
        </w:rPr>
        <w:t xml:space="preserve">Customer information </w:t>
      </w:r>
      <w:r w:rsidRPr="004008FB">
        <w:rPr>
          <w:sz w:val="24"/>
        </w:rPr>
        <w:t xml:space="preserve">that is specifically prohibited from disclosure includes customer names, telephone numbers, personally identifying electricity or gas account numbers, usage, and personally identifying payment history. </w:t>
      </w:r>
    </w:p>
    <w:p w14:paraId="3E571050" w14:textId="6C6EBFFC" w:rsidR="004008FB" w:rsidRPr="004008FB" w:rsidRDefault="004008FB" w:rsidP="00FE3C08">
      <w:pPr>
        <w:pStyle w:val="ListParagraph"/>
        <w:numPr>
          <w:ilvl w:val="3"/>
          <w:numId w:val="1"/>
        </w:numPr>
        <w:tabs>
          <w:tab w:val="left" w:pos="1271"/>
        </w:tabs>
        <w:spacing w:line="208" w:lineRule="auto"/>
        <w:ind w:right="242"/>
        <w:rPr>
          <w:sz w:val="24"/>
        </w:rPr>
      </w:pPr>
      <w:r w:rsidRPr="004008FB">
        <w:rPr>
          <w:sz w:val="24"/>
        </w:rPr>
        <w:t>A follow-up written notice of disconnection of service(s) must be mailed to the property owner of any residential</w:t>
      </w:r>
      <w:r w:rsidR="00E3199B">
        <w:rPr>
          <w:sz w:val="24"/>
        </w:rPr>
        <w:t xml:space="preserve"> </w:t>
      </w:r>
      <w:r w:rsidR="00543462">
        <w:rPr>
          <w:sz w:val="24"/>
        </w:rPr>
        <w:t xml:space="preserve">unit </w:t>
      </w:r>
      <w:r w:rsidR="00E3199B">
        <w:rPr>
          <w:sz w:val="24"/>
        </w:rPr>
        <w:t>property</w:t>
      </w:r>
      <w:r w:rsidRPr="004008FB">
        <w:rPr>
          <w:sz w:val="24"/>
        </w:rPr>
        <w:t xml:space="preserve"> within two business days of disconnection of gas, electric, or water service if the property owner and/or property manager has provided contact information </w:t>
      </w:r>
      <w:r w:rsidR="00ED4C5E">
        <w:rPr>
          <w:sz w:val="24"/>
        </w:rPr>
        <w:t>and has</w:t>
      </w:r>
      <w:r w:rsidRPr="004008FB">
        <w:rPr>
          <w:sz w:val="24"/>
        </w:rPr>
        <w:t xml:space="preserve"> requested </w:t>
      </w:r>
      <w:r w:rsidR="00ED4C5E">
        <w:rPr>
          <w:sz w:val="24"/>
        </w:rPr>
        <w:t>written notice</w:t>
      </w:r>
      <w:r w:rsidRPr="004008FB">
        <w:rPr>
          <w:sz w:val="24"/>
        </w:rPr>
        <w:t>.</w:t>
      </w:r>
      <w:r w:rsidR="00167DBC">
        <w:rPr>
          <w:sz w:val="24"/>
        </w:rPr>
        <w:t xml:space="preserve">  Th</w:t>
      </w:r>
      <w:r w:rsidR="00D229BE">
        <w:rPr>
          <w:sz w:val="24"/>
        </w:rPr>
        <w:t>is notice requirement may be satisfied if the utility contact</w:t>
      </w:r>
      <w:r w:rsidR="00ED4C5E">
        <w:rPr>
          <w:sz w:val="24"/>
        </w:rPr>
        <w:t>s</w:t>
      </w:r>
      <w:r w:rsidR="00D229BE">
        <w:rPr>
          <w:sz w:val="24"/>
        </w:rPr>
        <w:t xml:space="preserve"> the property owner by phone or</w:t>
      </w:r>
      <w:r w:rsidR="00167DBC">
        <w:rPr>
          <w:sz w:val="24"/>
        </w:rPr>
        <w:t xml:space="preserve"> electronically via email</w:t>
      </w:r>
      <w:r w:rsidR="00D229BE">
        <w:rPr>
          <w:sz w:val="24"/>
        </w:rPr>
        <w:t xml:space="preserve"> or SMS text message</w:t>
      </w:r>
      <w:r w:rsidR="00167DBC">
        <w:rPr>
          <w:sz w:val="24"/>
        </w:rPr>
        <w:t xml:space="preserve"> if the property owner consents to electronic delivery.</w:t>
      </w:r>
      <w:r w:rsidRPr="004008FB">
        <w:rPr>
          <w:sz w:val="24"/>
        </w:rPr>
        <w:t xml:space="preserve">  The written notice must include:</w:t>
      </w:r>
    </w:p>
    <w:p w14:paraId="7EC7844C" w14:textId="6DA4E516" w:rsidR="004008FB" w:rsidRDefault="004008FB" w:rsidP="00FE3C08">
      <w:pPr>
        <w:pStyle w:val="ListParagraph"/>
        <w:tabs>
          <w:tab w:val="left" w:pos="1271"/>
        </w:tabs>
        <w:spacing w:line="208" w:lineRule="auto"/>
        <w:ind w:left="2070" w:right="242" w:hanging="360"/>
        <w:rPr>
          <w:sz w:val="24"/>
        </w:rPr>
      </w:pPr>
      <w:r>
        <w:rPr>
          <w:sz w:val="24"/>
        </w:rPr>
        <w:t xml:space="preserve">(a) </w:t>
      </w:r>
      <w:r>
        <w:rPr>
          <w:sz w:val="24"/>
        </w:rPr>
        <w:tab/>
        <w:t xml:space="preserve">The </w:t>
      </w:r>
      <w:r w:rsidRPr="004008FB">
        <w:rPr>
          <w:sz w:val="24"/>
        </w:rPr>
        <w:t xml:space="preserve">title of a utility representative with whom the property owner may make an inquiry or complaint. </w:t>
      </w:r>
      <w:r w:rsidR="006C1F6A">
        <w:rPr>
          <w:sz w:val="24"/>
        </w:rPr>
        <w:t xml:space="preserve"> </w:t>
      </w:r>
      <w:r w:rsidRPr="004008FB">
        <w:rPr>
          <w:sz w:val="24"/>
        </w:rPr>
        <w:t>The contact information and business hours of the company representative(s) must also be included.</w:t>
      </w:r>
    </w:p>
    <w:p w14:paraId="3D609E93" w14:textId="776B95E4" w:rsidR="004008FB" w:rsidRDefault="004008FB" w:rsidP="00FE3C08">
      <w:pPr>
        <w:pStyle w:val="ListParagraph"/>
        <w:tabs>
          <w:tab w:val="left" w:pos="1271"/>
        </w:tabs>
        <w:spacing w:line="208" w:lineRule="auto"/>
        <w:ind w:left="2070" w:right="242" w:hanging="360"/>
        <w:rPr>
          <w:sz w:val="24"/>
        </w:rPr>
      </w:pPr>
      <w:r>
        <w:rPr>
          <w:sz w:val="24"/>
        </w:rPr>
        <w:t>(b)</w:t>
      </w:r>
      <w:r>
        <w:rPr>
          <w:sz w:val="24"/>
        </w:rPr>
        <w:tab/>
        <w:t>The address</w:t>
      </w:r>
      <w:r w:rsidRPr="004008FB">
        <w:rPr>
          <w:sz w:val="24"/>
        </w:rPr>
        <w:t xml:space="preserve">, telephone numbers (including the toll-free number), website, email address, and business hours for the Department of Public Service, Consumer Affairs and Public Information Division (“CAPI”). </w:t>
      </w:r>
      <w:r>
        <w:rPr>
          <w:sz w:val="24"/>
        </w:rPr>
        <w:t xml:space="preserve"> </w:t>
      </w:r>
      <w:r w:rsidRPr="004008FB">
        <w:rPr>
          <w:sz w:val="24"/>
        </w:rPr>
        <w:t>A statement</w:t>
      </w:r>
      <w:r>
        <w:rPr>
          <w:sz w:val="24"/>
        </w:rPr>
        <w:t xml:space="preserve"> </w:t>
      </w:r>
      <w:r w:rsidRPr="004008FB">
        <w:rPr>
          <w:sz w:val="24"/>
        </w:rPr>
        <w:t>must</w:t>
      </w:r>
      <w:r>
        <w:rPr>
          <w:sz w:val="24"/>
        </w:rPr>
        <w:t xml:space="preserve"> </w:t>
      </w:r>
      <w:r w:rsidRPr="004008FB">
        <w:rPr>
          <w:sz w:val="24"/>
        </w:rPr>
        <w:t>be included which explains that CAPI can help customers negotiate with utilities or assist with filing a dispute with the Public Utility Commission.</w:t>
      </w:r>
    </w:p>
    <w:p w14:paraId="7B38A2C9" w14:textId="66CE59AE" w:rsidR="004008FB" w:rsidRPr="004008FB" w:rsidRDefault="004008FB" w:rsidP="00FE3C08">
      <w:pPr>
        <w:pStyle w:val="ListParagraph"/>
        <w:tabs>
          <w:tab w:val="left" w:pos="1271"/>
        </w:tabs>
        <w:spacing w:line="208" w:lineRule="auto"/>
        <w:ind w:left="2070" w:right="242" w:hanging="360"/>
        <w:rPr>
          <w:sz w:val="24"/>
        </w:rPr>
      </w:pPr>
      <w:r>
        <w:rPr>
          <w:sz w:val="24"/>
        </w:rPr>
        <w:t>(c)</w:t>
      </w:r>
      <w:r>
        <w:rPr>
          <w:sz w:val="24"/>
        </w:rPr>
        <w:tab/>
        <w:t xml:space="preserve">The </w:t>
      </w:r>
      <w:r w:rsidRPr="004008FB">
        <w:rPr>
          <w:sz w:val="24"/>
        </w:rPr>
        <w:t xml:space="preserve">itemized fees that may be charged to the property owner for the restoration of service. </w:t>
      </w:r>
      <w:r w:rsidR="006C1F6A">
        <w:rPr>
          <w:sz w:val="24"/>
        </w:rPr>
        <w:t xml:space="preserve"> </w:t>
      </w:r>
      <w:r w:rsidRPr="004008FB">
        <w:rPr>
          <w:sz w:val="24"/>
        </w:rPr>
        <w:t>If a deposit may be required for restoration of service, then the utility must provide an explanation of how the amount will be calculated.</w:t>
      </w:r>
    </w:p>
    <w:p w14:paraId="600BC873" w14:textId="257AA75D" w:rsidR="004008FB" w:rsidRPr="00FE3C08" w:rsidRDefault="004008FB" w:rsidP="00FE3C08">
      <w:pPr>
        <w:pStyle w:val="ListParagraph"/>
        <w:numPr>
          <w:ilvl w:val="0"/>
          <w:numId w:val="3"/>
        </w:numPr>
        <w:tabs>
          <w:tab w:val="left" w:pos="1271"/>
        </w:tabs>
        <w:spacing w:line="208" w:lineRule="auto"/>
        <w:ind w:right="242"/>
        <w:rPr>
          <w:sz w:val="24"/>
        </w:rPr>
      </w:pPr>
      <w:r>
        <w:rPr>
          <w:sz w:val="24"/>
        </w:rPr>
        <w:t xml:space="preserve">The notice provided pursuant to </w:t>
      </w:r>
      <w:r w:rsidR="004F7EED">
        <w:rPr>
          <w:sz w:val="24"/>
        </w:rPr>
        <w:t xml:space="preserve">subparagraph </w:t>
      </w:r>
      <w:r w:rsidR="00ED4C5E">
        <w:rPr>
          <w:sz w:val="24"/>
        </w:rPr>
        <w:t>(</w:t>
      </w:r>
      <w:r>
        <w:rPr>
          <w:sz w:val="24"/>
        </w:rPr>
        <w:t>2</w:t>
      </w:r>
      <w:r w:rsidR="00ED4C5E">
        <w:rPr>
          <w:sz w:val="24"/>
        </w:rPr>
        <w:t>)</w:t>
      </w:r>
      <w:r>
        <w:rPr>
          <w:sz w:val="24"/>
        </w:rPr>
        <w:t xml:space="preserve"> above must inform the property owner of the option to receive </w:t>
      </w:r>
      <w:proofErr w:type="gramStart"/>
      <w:r>
        <w:rPr>
          <w:sz w:val="24"/>
        </w:rPr>
        <w:t>a follow</w:t>
      </w:r>
      <w:proofErr w:type="gramEnd"/>
      <w:r>
        <w:rPr>
          <w:sz w:val="24"/>
        </w:rPr>
        <w:t>-up written notice</w:t>
      </w:r>
      <w:r w:rsidR="00D229BE">
        <w:rPr>
          <w:sz w:val="24"/>
        </w:rPr>
        <w:t xml:space="preserve"> and that the additional notice may be subject to a reasonable fee</w:t>
      </w:r>
      <w:r>
        <w:rPr>
          <w:sz w:val="24"/>
        </w:rPr>
        <w:t>.</w:t>
      </w:r>
      <w:r w:rsidRPr="004008FB">
        <w:rPr>
          <w:sz w:val="24"/>
        </w:rPr>
        <w:t xml:space="preserve"> </w:t>
      </w:r>
    </w:p>
    <w:bookmarkEnd w:id="2"/>
    <w:p w14:paraId="57EF9295" w14:textId="428107EB" w:rsidR="00C61EC2" w:rsidRDefault="00C61EC2" w:rsidP="00C61EC2">
      <w:pPr>
        <w:pStyle w:val="ListParagraph"/>
        <w:numPr>
          <w:ilvl w:val="2"/>
          <w:numId w:val="1"/>
        </w:numPr>
        <w:tabs>
          <w:tab w:val="left" w:pos="1271"/>
        </w:tabs>
        <w:spacing w:line="208" w:lineRule="auto"/>
        <w:ind w:right="242"/>
        <w:rPr>
          <w:sz w:val="24"/>
        </w:rPr>
      </w:pPr>
      <w:r>
        <w:rPr>
          <w:sz w:val="24"/>
          <w:u w:val="single"/>
        </w:rPr>
        <w:t>Budget</w:t>
      </w:r>
      <w:r>
        <w:rPr>
          <w:spacing w:val="-2"/>
          <w:sz w:val="24"/>
          <w:u w:val="single"/>
        </w:rPr>
        <w:t xml:space="preserve"> </w:t>
      </w:r>
      <w:r>
        <w:rPr>
          <w:sz w:val="24"/>
          <w:u w:val="single"/>
        </w:rPr>
        <w:t>Billing</w:t>
      </w:r>
      <w:r>
        <w:rPr>
          <w:spacing w:val="-2"/>
          <w:sz w:val="24"/>
          <w:u w:val="single"/>
        </w:rPr>
        <w:t xml:space="preserve"> </w:t>
      </w:r>
      <w:r>
        <w:rPr>
          <w:sz w:val="24"/>
          <w:u w:val="single"/>
        </w:rPr>
        <w:t>Plans</w:t>
      </w:r>
      <w:r>
        <w:rPr>
          <w:sz w:val="24"/>
        </w:rPr>
        <w:t>.</w:t>
      </w:r>
      <w:r>
        <w:rPr>
          <w:spacing w:val="40"/>
          <w:sz w:val="24"/>
        </w:rPr>
        <w:t xml:space="preserve"> </w:t>
      </w:r>
      <w:r w:rsidR="00B66724">
        <w:rPr>
          <w:spacing w:val="40"/>
          <w:sz w:val="24"/>
        </w:rPr>
        <w:t xml:space="preserve"> </w:t>
      </w:r>
      <w:r>
        <w:rPr>
          <w:sz w:val="24"/>
        </w:rPr>
        <w:t>Each</w:t>
      </w:r>
      <w:r>
        <w:rPr>
          <w:spacing w:val="-2"/>
          <w:sz w:val="24"/>
        </w:rPr>
        <w:t xml:space="preserve"> </w:t>
      </w:r>
      <w:r>
        <w:rPr>
          <w:sz w:val="24"/>
        </w:rPr>
        <w:t>gas</w:t>
      </w:r>
      <w:r>
        <w:rPr>
          <w:spacing w:val="-2"/>
          <w:sz w:val="24"/>
        </w:rPr>
        <w:t xml:space="preserve"> </w:t>
      </w:r>
      <w:r>
        <w:rPr>
          <w:sz w:val="24"/>
        </w:rPr>
        <w:t>and</w:t>
      </w:r>
      <w:r>
        <w:rPr>
          <w:spacing w:val="-2"/>
          <w:sz w:val="24"/>
        </w:rPr>
        <w:t xml:space="preserve"> </w:t>
      </w:r>
      <w:r>
        <w:rPr>
          <w:sz w:val="24"/>
        </w:rPr>
        <w:t>electric</w:t>
      </w:r>
      <w:r>
        <w:rPr>
          <w:spacing w:val="-2"/>
          <w:sz w:val="24"/>
        </w:rPr>
        <w:t xml:space="preserve"> </w:t>
      </w:r>
      <w:r>
        <w:rPr>
          <w:sz w:val="24"/>
        </w:rPr>
        <w:t>utility</w:t>
      </w:r>
      <w:r>
        <w:rPr>
          <w:spacing w:val="-2"/>
          <w:sz w:val="24"/>
        </w:rPr>
        <w:t xml:space="preserve"> </w:t>
      </w:r>
      <w:r>
        <w:rPr>
          <w:sz w:val="24"/>
        </w:rPr>
        <w:t>must</w:t>
      </w:r>
      <w:r>
        <w:rPr>
          <w:spacing w:val="-2"/>
          <w:sz w:val="24"/>
        </w:rPr>
        <w:t xml:space="preserve"> </w:t>
      </w:r>
      <w:r>
        <w:rPr>
          <w:sz w:val="24"/>
        </w:rPr>
        <w:t>offer</w:t>
      </w:r>
      <w:r>
        <w:rPr>
          <w:spacing w:val="-2"/>
          <w:sz w:val="24"/>
        </w:rPr>
        <w:t xml:space="preserve"> </w:t>
      </w:r>
      <w:r>
        <w:rPr>
          <w:sz w:val="24"/>
        </w:rPr>
        <w:t>budget</w:t>
      </w:r>
      <w:r>
        <w:rPr>
          <w:spacing w:val="-2"/>
          <w:sz w:val="24"/>
        </w:rPr>
        <w:t xml:space="preserve"> </w:t>
      </w:r>
      <w:r>
        <w:rPr>
          <w:sz w:val="24"/>
        </w:rPr>
        <w:t>payment</w:t>
      </w:r>
      <w:r>
        <w:rPr>
          <w:spacing w:val="-2"/>
          <w:sz w:val="24"/>
        </w:rPr>
        <w:t xml:space="preserve"> </w:t>
      </w:r>
      <w:r>
        <w:rPr>
          <w:sz w:val="24"/>
        </w:rPr>
        <w:t>plans to a customer at a primary residence, as defined in PUC Rule 3.201 in accordance with the following:</w:t>
      </w:r>
    </w:p>
    <w:p w14:paraId="1CD7362C" w14:textId="4D0499D5" w:rsidR="00C61EC2" w:rsidRDefault="00C61EC2" w:rsidP="00C61EC2">
      <w:pPr>
        <w:pStyle w:val="ListParagraph"/>
        <w:numPr>
          <w:ilvl w:val="3"/>
          <w:numId w:val="1"/>
        </w:numPr>
        <w:tabs>
          <w:tab w:val="left" w:pos="1701"/>
          <w:tab w:val="left" w:pos="1703"/>
        </w:tabs>
        <w:spacing w:before="240" w:line="208" w:lineRule="auto"/>
        <w:ind w:left="1703" w:right="362"/>
        <w:rPr>
          <w:sz w:val="24"/>
        </w:rPr>
      </w:pPr>
      <w:r>
        <w:rPr>
          <w:sz w:val="24"/>
        </w:rPr>
        <w:t>The</w:t>
      </w:r>
      <w:r>
        <w:rPr>
          <w:spacing w:val="-2"/>
          <w:sz w:val="24"/>
        </w:rPr>
        <w:t xml:space="preserve"> </w:t>
      </w:r>
      <w:r>
        <w:rPr>
          <w:sz w:val="24"/>
        </w:rPr>
        <w:t>plan</w:t>
      </w:r>
      <w:r>
        <w:rPr>
          <w:spacing w:val="-2"/>
          <w:sz w:val="24"/>
        </w:rPr>
        <w:t xml:space="preserve"> </w:t>
      </w:r>
      <w:r>
        <w:rPr>
          <w:sz w:val="24"/>
        </w:rPr>
        <w:t>must</w:t>
      </w:r>
      <w:r>
        <w:rPr>
          <w:spacing w:val="-2"/>
          <w:sz w:val="24"/>
        </w:rPr>
        <w:t xml:space="preserve"> </w:t>
      </w:r>
      <w:r>
        <w:rPr>
          <w:sz w:val="24"/>
        </w:rPr>
        <w:t>be</w:t>
      </w:r>
      <w:r>
        <w:rPr>
          <w:spacing w:val="-2"/>
          <w:sz w:val="24"/>
        </w:rPr>
        <w:t xml:space="preserve"> </w:t>
      </w:r>
      <w:r>
        <w:rPr>
          <w:sz w:val="24"/>
        </w:rPr>
        <w:t>designed</w:t>
      </w:r>
      <w:r>
        <w:rPr>
          <w:spacing w:val="-2"/>
          <w:sz w:val="24"/>
        </w:rPr>
        <w:t xml:space="preserve"> </w:t>
      </w:r>
      <w:r>
        <w:rPr>
          <w:sz w:val="24"/>
        </w:rPr>
        <w:t>to</w:t>
      </w:r>
      <w:r>
        <w:rPr>
          <w:spacing w:val="-2"/>
          <w:sz w:val="24"/>
        </w:rPr>
        <w:t xml:space="preserve"> </w:t>
      </w:r>
      <w:r>
        <w:rPr>
          <w:sz w:val="24"/>
        </w:rPr>
        <w:t>reduce</w:t>
      </w:r>
      <w:r>
        <w:rPr>
          <w:spacing w:val="-2"/>
          <w:sz w:val="24"/>
        </w:rPr>
        <w:t xml:space="preserve"> </w:t>
      </w:r>
      <w:r>
        <w:rPr>
          <w:sz w:val="24"/>
        </w:rPr>
        <w:t>fluctuations</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customer</w:t>
      </w:r>
      <w:r w:rsidR="00374789">
        <w:rPr>
          <w:sz w:val="24"/>
        </w:rPr>
        <w:t>’</w:t>
      </w:r>
      <w:r>
        <w:rPr>
          <w:sz w:val="24"/>
        </w:rPr>
        <w:t>s</w:t>
      </w:r>
      <w:r>
        <w:rPr>
          <w:spacing w:val="-2"/>
          <w:sz w:val="24"/>
        </w:rPr>
        <w:t xml:space="preserve"> </w:t>
      </w:r>
      <w:r>
        <w:rPr>
          <w:sz w:val="24"/>
        </w:rPr>
        <w:t>bills</w:t>
      </w:r>
      <w:r>
        <w:rPr>
          <w:spacing w:val="-2"/>
          <w:sz w:val="24"/>
        </w:rPr>
        <w:t xml:space="preserve"> </w:t>
      </w:r>
      <w:r>
        <w:rPr>
          <w:sz w:val="24"/>
        </w:rPr>
        <w:t>due</w:t>
      </w:r>
      <w:r>
        <w:rPr>
          <w:spacing w:val="-2"/>
          <w:sz w:val="24"/>
        </w:rPr>
        <w:t xml:space="preserve"> </w:t>
      </w:r>
      <w:r>
        <w:rPr>
          <w:sz w:val="24"/>
        </w:rPr>
        <w:t>to seasonal patterns of consumption and seasonal rates.</w:t>
      </w:r>
    </w:p>
    <w:p w14:paraId="0745F9E0" w14:textId="28D16884" w:rsidR="00C61EC2" w:rsidRDefault="00C61EC2" w:rsidP="00C61EC2">
      <w:pPr>
        <w:pStyle w:val="ListParagraph"/>
        <w:numPr>
          <w:ilvl w:val="3"/>
          <w:numId w:val="1"/>
        </w:numPr>
        <w:tabs>
          <w:tab w:val="left" w:pos="1701"/>
          <w:tab w:val="left" w:pos="1703"/>
        </w:tabs>
        <w:spacing w:before="0" w:line="208" w:lineRule="auto"/>
        <w:ind w:left="1703" w:right="588"/>
        <w:rPr>
          <w:sz w:val="24"/>
        </w:rPr>
      </w:pPr>
      <w:r>
        <w:rPr>
          <w:sz w:val="24"/>
        </w:rPr>
        <w:t>A</w:t>
      </w:r>
      <w:r>
        <w:rPr>
          <w:spacing w:val="-3"/>
          <w:sz w:val="24"/>
        </w:rPr>
        <w:t xml:space="preserve"> </w:t>
      </w:r>
      <w:r>
        <w:rPr>
          <w:sz w:val="24"/>
        </w:rPr>
        <w:t>customer</w:t>
      </w:r>
      <w:r>
        <w:rPr>
          <w:spacing w:val="-2"/>
          <w:sz w:val="24"/>
        </w:rPr>
        <w:t xml:space="preserve"> </w:t>
      </w:r>
      <w:r>
        <w:rPr>
          <w:sz w:val="24"/>
        </w:rPr>
        <w:t>may</w:t>
      </w:r>
      <w:r>
        <w:rPr>
          <w:spacing w:val="-2"/>
          <w:sz w:val="24"/>
        </w:rPr>
        <w:t xml:space="preserve"> </w:t>
      </w:r>
      <w:r>
        <w:rPr>
          <w:sz w:val="24"/>
        </w:rPr>
        <w:t>elect</w:t>
      </w:r>
      <w:r>
        <w:rPr>
          <w:spacing w:val="-2"/>
          <w:sz w:val="24"/>
        </w:rPr>
        <w:t xml:space="preserve"> </w:t>
      </w:r>
      <w:r>
        <w:rPr>
          <w:sz w:val="24"/>
        </w:rPr>
        <w:t>to</w:t>
      </w:r>
      <w:r>
        <w:rPr>
          <w:spacing w:val="-2"/>
          <w:sz w:val="24"/>
        </w:rPr>
        <w:t xml:space="preserve"> </w:t>
      </w:r>
      <w:r>
        <w:rPr>
          <w:sz w:val="24"/>
        </w:rPr>
        <w:t>participate</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budget</w:t>
      </w:r>
      <w:r>
        <w:rPr>
          <w:spacing w:val="-2"/>
          <w:sz w:val="24"/>
        </w:rPr>
        <w:t xml:space="preserve"> </w:t>
      </w:r>
      <w:r>
        <w:rPr>
          <w:sz w:val="24"/>
        </w:rPr>
        <w:t>billing</w:t>
      </w:r>
      <w:r>
        <w:rPr>
          <w:spacing w:val="-2"/>
          <w:sz w:val="24"/>
        </w:rPr>
        <w:t xml:space="preserve"> </w:t>
      </w:r>
      <w:r>
        <w:rPr>
          <w:sz w:val="24"/>
        </w:rPr>
        <w:t>plan</w:t>
      </w:r>
      <w:r>
        <w:rPr>
          <w:spacing w:val="-2"/>
          <w:sz w:val="24"/>
        </w:rPr>
        <w:t xml:space="preserve"> </w:t>
      </w:r>
      <w:r>
        <w:rPr>
          <w:sz w:val="24"/>
        </w:rPr>
        <w:t>at</w:t>
      </w:r>
      <w:r>
        <w:rPr>
          <w:spacing w:val="-2"/>
          <w:sz w:val="24"/>
        </w:rPr>
        <w:t xml:space="preserve"> </w:t>
      </w:r>
      <w:r>
        <w:rPr>
          <w:sz w:val="24"/>
        </w:rPr>
        <w:t>any</w:t>
      </w:r>
      <w:r>
        <w:rPr>
          <w:spacing w:val="-2"/>
          <w:sz w:val="24"/>
        </w:rPr>
        <w:t xml:space="preserve"> </w:t>
      </w:r>
      <w:r>
        <w:rPr>
          <w:sz w:val="24"/>
        </w:rPr>
        <w:t>time</w:t>
      </w:r>
      <w:r>
        <w:rPr>
          <w:spacing w:val="-2"/>
          <w:sz w:val="24"/>
        </w:rPr>
        <w:t xml:space="preserve"> </w:t>
      </w:r>
      <w:r>
        <w:rPr>
          <w:sz w:val="24"/>
        </w:rPr>
        <w:t>of year</w:t>
      </w:r>
      <w:r w:rsidR="008E276C">
        <w:rPr>
          <w:sz w:val="24"/>
        </w:rPr>
        <w:t xml:space="preserve">.  </w:t>
      </w:r>
      <w:r>
        <w:rPr>
          <w:sz w:val="24"/>
        </w:rPr>
        <w:t>A budget payment plan must be based on the customer</w:t>
      </w:r>
      <w:r w:rsidR="00374789">
        <w:rPr>
          <w:sz w:val="24"/>
        </w:rPr>
        <w:t>’</w:t>
      </w:r>
      <w:r>
        <w:rPr>
          <w:sz w:val="24"/>
        </w:rPr>
        <w:t>s recent</w:t>
      </w:r>
    </w:p>
    <w:p w14:paraId="228FA938" w14:textId="3EB90909" w:rsidR="00C61EC2" w:rsidRDefault="00C61EC2" w:rsidP="00C61EC2">
      <w:pPr>
        <w:pStyle w:val="BodyText"/>
        <w:spacing w:line="208" w:lineRule="auto"/>
        <w:ind w:left="1703" w:firstLine="0"/>
      </w:pPr>
      <w:r>
        <w:t>twelve-month consumption, adjusted for known changes, including anticipated length of occupancy</w:t>
      </w:r>
      <w:r w:rsidR="008E276C">
        <w:t xml:space="preserve">.  </w:t>
      </w:r>
      <w:r>
        <w:t>If twelve months of billing data are not available for the customer, then twelve months of billing data for the premises must be used</w:t>
      </w:r>
      <w:r w:rsidR="008E276C">
        <w:t xml:space="preserve">.  </w:t>
      </w:r>
      <w:r>
        <w:t xml:space="preserve">If </w:t>
      </w:r>
      <w:r w:rsidR="00543462">
        <w:t>12</w:t>
      </w:r>
      <w:r>
        <w:t xml:space="preserve"> months of billing data are not available for the premises, then the utility must</w:t>
      </w:r>
      <w:r>
        <w:rPr>
          <w:spacing w:val="-3"/>
        </w:rPr>
        <w:t xml:space="preserve"> </w:t>
      </w:r>
      <w:r>
        <w:t>estimate</w:t>
      </w:r>
      <w:r>
        <w:rPr>
          <w:spacing w:val="-3"/>
        </w:rPr>
        <w:t xml:space="preserve"> </w:t>
      </w:r>
      <w:r>
        <w:t>the</w:t>
      </w:r>
      <w:r>
        <w:rPr>
          <w:spacing w:val="-3"/>
        </w:rPr>
        <w:t xml:space="preserve"> </w:t>
      </w:r>
      <w:r>
        <w:t>future</w:t>
      </w:r>
      <w:r>
        <w:rPr>
          <w:spacing w:val="-3"/>
        </w:rPr>
        <w:t xml:space="preserve"> </w:t>
      </w:r>
      <w:r>
        <w:t>consumption</w:t>
      </w:r>
      <w:r>
        <w:rPr>
          <w:spacing w:val="-3"/>
        </w:rPr>
        <w:t xml:space="preserve"> </w:t>
      </w:r>
      <w:r>
        <w:t>over</w:t>
      </w:r>
      <w:r>
        <w:rPr>
          <w:spacing w:val="-3"/>
        </w:rPr>
        <w:t xml:space="preserve"> </w:t>
      </w:r>
      <w:r>
        <w:t>the</w:t>
      </w:r>
      <w:r>
        <w:rPr>
          <w:spacing w:val="-3"/>
        </w:rPr>
        <w:t xml:space="preserve"> </w:t>
      </w:r>
      <w:r>
        <w:t>next</w:t>
      </w:r>
      <w:r>
        <w:rPr>
          <w:spacing w:val="-3"/>
        </w:rPr>
        <w:t xml:space="preserve"> </w:t>
      </w:r>
      <w:r w:rsidR="00543462">
        <w:t>12</w:t>
      </w:r>
      <w:r>
        <w:t>-month</w:t>
      </w:r>
      <w:r>
        <w:rPr>
          <w:spacing w:val="-3"/>
        </w:rPr>
        <w:t xml:space="preserve"> </w:t>
      </w:r>
      <w:r>
        <w:t>period.</w:t>
      </w:r>
      <w:r w:rsidR="008E276C">
        <w:rPr>
          <w:spacing w:val="40"/>
        </w:rPr>
        <w:t xml:space="preserve">  </w:t>
      </w:r>
      <w:r>
        <w:t xml:space="preserve">Each plan must </w:t>
      </w:r>
      <w:r w:rsidR="00543462">
        <w:t>ensure</w:t>
      </w:r>
      <w:r>
        <w:t xml:space="preserve"> that bills clearly identify consumption and state the amounts that would be due without budget billing.</w:t>
      </w:r>
    </w:p>
    <w:p w14:paraId="7C5B8E93" w14:textId="69AB3863" w:rsidR="00C61EC2" w:rsidRDefault="00C61EC2" w:rsidP="00C61EC2">
      <w:pPr>
        <w:pStyle w:val="ListParagraph"/>
        <w:numPr>
          <w:ilvl w:val="3"/>
          <w:numId w:val="1"/>
        </w:numPr>
        <w:tabs>
          <w:tab w:val="left" w:pos="1701"/>
          <w:tab w:val="left" w:pos="1703"/>
        </w:tabs>
        <w:spacing w:before="0" w:line="208" w:lineRule="auto"/>
        <w:ind w:left="1703" w:right="121"/>
        <w:rPr>
          <w:sz w:val="24"/>
        </w:rPr>
      </w:pPr>
      <w:r>
        <w:rPr>
          <w:sz w:val="24"/>
        </w:rPr>
        <w:t>The monthly payment due must not exceed one-twelfth of the annual estimated bill,</w:t>
      </w:r>
      <w:r>
        <w:rPr>
          <w:spacing w:val="-2"/>
          <w:sz w:val="24"/>
        </w:rPr>
        <w:t xml:space="preserve"> </w:t>
      </w:r>
      <w:r>
        <w:rPr>
          <w:sz w:val="24"/>
        </w:rPr>
        <w:t>or</w:t>
      </w:r>
      <w:r>
        <w:rPr>
          <w:spacing w:val="-2"/>
          <w:sz w:val="24"/>
        </w:rPr>
        <w:t xml:space="preserve"> </w:t>
      </w:r>
      <w:r>
        <w:rPr>
          <w:sz w:val="24"/>
        </w:rPr>
        <w:t>the</w:t>
      </w:r>
      <w:r>
        <w:rPr>
          <w:spacing w:val="-2"/>
          <w:sz w:val="24"/>
        </w:rPr>
        <w:t xml:space="preserve"> </w:t>
      </w:r>
      <w:r>
        <w:rPr>
          <w:sz w:val="24"/>
        </w:rPr>
        <w:t>estimated</w:t>
      </w:r>
      <w:r>
        <w:rPr>
          <w:spacing w:val="-2"/>
          <w:sz w:val="24"/>
        </w:rPr>
        <w:t xml:space="preserve"> </w:t>
      </w:r>
      <w:r>
        <w:rPr>
          <w:sz w:val="24"/>
        </w:rPr>
        <w:t>average</w:t>
      </w:r>
      <w:r>
        <w:rPr>
          <w:spacing w:val="-2"/>
          <w:sz w:val="24"/>
        </w:rPr>
        <w:t xml:space="preserve"> </w:t>
      </w:r>
      <w:r>
        <w:rPr>
          <w:sz w:val="24"/>
        </w:rPr>
        <w:t>monthly</w:t>
      </w:r>
      <w:r>
        <w:rPr>
          <w:spacing w:val="-2"/>
          <w:sz w:val="24"/>
        </w:rPr>
        <w:t xml:space="preserve"> </w:t>
      </w:r>
      <w:r>
        <w:rPr>
          <w:sz w:val="24"/>
        </w:rPr>
        <w:t>amount</w:t>
      </w:r>
      <w:r>
        <w:rPr>
          <w:spacing w:val="-2"/>
          <w:sz w:val="24"/>
        </w:rPr>
        <w:t xml:space="preserve"> </w:t>
      </w:r>
      <w:r>
        <w:rPr>
          <w:sz w:val="24"/>
        </w:rPr>
        <w:t>for</w:t>
      </w:r>
      <w:r>
        <w:rPr>
          <w:spacing w:val="-2"/>
          <w:sz w:val="24"/>
        </w:rPr>
        <w:t xml:space="preserve"> </w:t>
      </w:r>
      <w:r>
        <w:rPr>
          <w:sz w:val="24"/>
        </w:rPr>
        <w:t>customers</w:t>
      </w:r>
      <w:r>
        <w:rPr>
          <w:spacing w:val="-2"/>
          <w:sz w:val="24"/>
        </w:rPr>
        <w:t xml:space="preserve"> </w:t>
      </w:r>
      <w:r>
        <w:rPr>
          <w:sz w:val="24"/>
        </w:rPr>
        <w:t>who</w:t>
      </w:r>
      <w:r>
        <w:rPr>
          <w:spacing w:val="-2"/>
          <w:sz w:val="24"/>
        </w:rPr>
        <w:t xml:space="preserve"> </w:t>
      </w:r>
      <w:r>
        <w:rPr>
          <w:sz w:val="24"/>
        </w:rPr>
        <w:t>expect</w:t>
      </w:r>
      <w:r>
        <w:rPr>
          <w:spacing w:val="-2"/>
          <w:sz w:val="24"/>
        </w:rPr>
        <w:t xml:space="preserve"> </w:t>
      </w:r>
      <w:r>
        <w:rPr>
          <w:sz w:val="24"/>
        </w:rPr>
        <w:t>to</w:t>
      </w:r>
      <w:r>
        <w:rPr>
          <w:spacing w:val="-2"/>
          <w:sz w:val="24"/>
        </w:rPr>
        <w:t xml:space="preserve"> </w:t>
      </w:r>
      <w:r>
        <w:rPr>
          <w:sz w:val="24"/>
        </w:rPr>
        <w:t>be</w:t>
      </w:r>
      <w:r>
        <w:rPr>
          <w:spacing w:val="-2"/>
          <w:sz w:val="24"/>
        </w:rPr>
        <w:t xml:space="preserve"> </w:t>
      </w:r>
      <w:r>
        <w:rPr>
          <w:sz w:val="24"/>
        </w:rPr>
        <w:t>in a</w:t>
      </w:r>
      <w:r>
        <w:rPr>
          <w:spacing w:val="-2"/>
          <w:sz w:val="24"/>
        </w:rPr>
        <w:t xml:space="preserve"> </w:t>
      </w:r>
      <w:r>
        <w:rPr>
          <w:sz w:val="24"/>
        </w:rPr>
        <w:t>dwelling</w:t>
      </w:r>
      <w:r>
        <w:rPr>
          <w:spacing w:val="-2"/>
          <w:sz w:val="24"/>
        </w:rPr>
        <w:t xml:space="preserve"> </w:t>
      </w:r>
      <w:r>
        <w:rPr>
          <w:sz w:val="24"/>
        </w:rPr>
        <w:t>for</w:t>
      </w:r>
      <w:r>
        <w:rPr>
          <w:spacing w:val="-2"/>
          <w:sz w:val="24"/>
        </w:rPr>
        <w:t xml:space="preserve"> </w:t>
      </w:r>
      <w:r>
        <w:rPr>
          <w:sz w:val="24"/>
        </w:rPr>
        <w:t>less</w:t>
      </w:r>
      <w:r>
        <w:rPr>
          <w:spacing w:val="-2"/>
          <w:sz w:val="24"/>
        </w:rPr>
        <w:t xml:space="preserve"> </w:t>
      </w:r>
      <w:r>
        <w:rPr>
          <w:sz w:val="24"/>
        </w:rPr>
        <w:t>than</w:t>
      </w:r>
      <w:r>
        <w:rPr>
          <w:spacing w:val="-2"/>
          <w:sz w:val="24"/>
        </w:rPr>
        <w:t xml:space="preserve"> </w:t>
      </w:r>
      <w:r>
        <w:rPr>
          <w:sz w:val="24"/>
        </w:rPr>
        <w:t>one</w:t>
      </w:r>
      <w:r>
        <w:rPr>
          <w:spacing w:val="-2"/>
          <w:sz w:val="24"/>
        </w:rPr>
        <w:t xml:space="preserve"> </w:t>
      </w:r>
      <w:r>
        <w:rPr>
          <w:sz w:val="24"/>
        </w:rPr>
        <w:t>year,</w:t>
      </w:r>
      <w:r>
        <w:rPr>
          <w:spacing w:val="-2"/>
          <w:sz w:val="24"/>
        </w:rPr>
        <w:t xml:space="preserve"> </w:t>
      </w:r>
      <w:r>
        <w:rPr>
          <w:sz w:val="24"/>
        </w:rPr>
        <w:t>as</w:t>
      </w:r>
      <w:r>
        <w:rPr>
          <w:spacing w:val="-2"/>
          <w:sz w:val="24"/>
        </w:rPr>
        <w:t xml:space="preserve"> </w:t>
      </w:r>
      <w:r>
        <w:rPr>
          <w:sz w:val="24"/>
        </w:rPr>
        <w:t>defined</w:t>
      </w:r>
      <w:r>
        <w:rPr>
          <w:spacing w:val="-2"/>
          <w:sz w:val="24"/>
        </w:rPr>
        <w:t xml:space="preserve"> </w:t>
      </w:r>
      <w:r>
        <w:rPr>
          <w:sz w:val="24"/>
        </w:rPr>
        <w:t>in</w:t>
      </w:r>
      <w:r>
        <w:rPr>
          <w:spacing w:val="-2"/>
          <w:sz w:val="24"/>
        </w:rPr>
        <w:t xml:space="preserve"> </w:t>
      </w:r>
      <w:r>
        <w:rPr>
          <w:sz w:val="24"/>
        </w:rPr>
        <w:t>subsection</w:t>
      </w:r>
      <w:r>
        <w:rPr>
          <w:spacing w:val="-2"/>
          <w:sz w:val="24"/>
        </w:rPr>
        <w:t xml:space="preserve"> </w:t>
      </w:r>
      <w:r>
        <w:rPr>
          <w:sz w:val="24"/>
        </w:rPr>
        <w:t>(D)</w:t>
      </w:r>
      <w:r>
        <w:rPr>
          <w:spacing w:val="-2"/>
          <w:sz w:val="24"/>
        </w:rPr>
        <w:t xml:space="preserve"> </w:t>
      </w:r>
      <w:r>
        <w:rPr>
          <w:sz w:val="24"/>
        </w:rPr>
        <w:t>(2)</w:t>
      </w:r>
      <w:r>
        <w:rPr>
          <w:spacing w:val="-2"/>
          <w:sz w:val="24"/>
        </w:rPr>
        <w:t xml:space="preserve"> </w:t>
      </w:r>
      <w:r>
        <w:rPr>
          <w:sz w:val="24"/>
        </w:rPr>
        <w:t>of</w:t>
      </w:r>
      <w:r>
        <w:rPr>
          <w:spacing w:val="-2"/>
          <w:sz w:val="24"/>
        </w:rPr>
        <w:t xml:space="preserve"> </w:t>
      </w:r>
      <w:r>
        <w:rPr>
          <w:sz w:val="24"/>
        </w:rPr>
        <w:t>this</w:t>
      </w:r>
      <w:r>
        <w:rPr>
          <w:spacing w:val="-2"/>
          <w:sz w:val="24"/>
        </w:rPr>
        <w:t xml:space="preserve"> </w:t>
      </w:r>
      <w:r>
        <w:rPr>
          <w:sz w:val="24"/>
        </w:rPr>
        <w:t xml:space="preserve">section. </w:t>
      </w:r>
      <w:r w:rsidR="00B66724">
        <w:rPr>
          <w:sz w:val="24"/>
        </w:rPr>
        <w:t xml:space="preserve"> </w:t>
      </w:r>
      <w:r>
        <w:rPr>
          <w:sz w:val="24"/>
        </w:rPr>
        <w:t>Between</w:t>
      </w:r>
      <w:r>
        <w:rPr>
          <w:spacing w:val="-2"/>
          <w:sz w:val="24"/>
        </w:rPr>
        <w:t xml:space="preserve"> </w:t>
      </w:r>
      <w:r>
        <w:rPr>
          <w:sz w:val="24"/>
        </w:rPr>
        <w:t>three</w:t>
      </w:r>
      <w:r>
        <w:rPr>
          <w:spacing w:val="-2"/>
          <w:sz w:val="24"/>
        </w:rPr>
        <w:t xml:space="preserve"> </w:t>
      </w:r>
      <w:r>
        <w:rPr>
          <w:sz w:val="24"/>
        </w:rPr>
        <w:t>and</w:t>
      </w:r>
      <w:r>
        <w:rPr>
          <w:spacing w:val="-2"/>
          <w:sz w:val="24"/>
        </w:rPr>
        <w:t xml:space="preserve"> </w:t>
      </w:r>
      <w:r>
        <w:rPr>
          <w:sz w:val="24"/>
        </w:rPr>
        <w:t>six</w:t>
      </w:r>
      <w:r>
        <w:rPr>
          <w:spacing w:val="-2"/>
          <w:sz w:val="24"/>
        </w:rPr>
        <w:t xml:space="preserve"> </w:t>
      </w:r>
      <w:r>
        <w:rPr>
          <w:sz w:val="24"/>
        </w:rPr>
        <w:t>months</w:t>
      </w:r>
      <w:r>
        <w:rPr>
          <w:spacing w:val="-2"/>
          <w:sz w:val="24"/>
        </w:rPr>
        <w:t xml:space="preserve"> </w:t>
      </w:r>
      <w:r>
        <w:rPr>
          <w:sz w:val="24"/>
        </w:rPr>
        <w:t>after</w:t>
      </w:r>
      <w:r>
        <w:rPr>
          <w:spacing w:val="-2"/>
          <w:sz w:val="24"/>
        </w:rPr>
        <w:t xml:space="preserve"> </w:t>
      </w:r>
      <w:r>
        <w:rPr>
          <w:sz w:val="24"/>
        </w:rPr>
        <w:t>the</w:t>
      </w:r>
      <w:r>
        <w:rPr>
          <w:spacing w:val="-2"/>
          <w:sz w:val="24"/>
        </w:rPr>
        <w:t xml:space="preserve"> </w:t>
      </w:r>
      <w:r>
        <w:rPr>
          <w:sz w:val="24"/>
        </w:rPr>
        <w:t>payment</w:t>
      </w:r>
      <w:r>
        <w:rPr>
          <w:spacing w:val="-2"/>
          <w:sz w:val="24"/>
        </w:rPr>
        <w:t xml:space="preserve"> </w:t>
      </w:r>
      <w:r>
        <w:rPr>
          <w:sz w:val="24"/>
        </w:rPr>
        <w:t>plan</w:t>
      </w:r>
      <w:r>
        <w:rPr>
          <w:spacing w:val="-2"/>
          <w:sz w:val="24"/>
        </w:rPr>
        <w:t xml:space="preserve"> </w:t>
      </w:r>
      <w:r>
        <w:rPr>
          <w:sz w:val="24"/>
        </w:rPr>
        <w:t>is</w:t>
      </w:r>
      <w:r>
        <w:rPr>
          <w:spacing w:val="-2"/>
          <w:sz w:val="24"/>
        </w:rPr>
        <w:t xml:space="preserve"> </w:t>
      </w:r>
      <w:r>
        <w:rPr>
          <w:sz w:val="24"/>
        </w:rPr>
        <w:t>initiated,</w:t>
      </w:r>
      <w:r>
        <w:rPr>
          <w:spacing w:val="-2"/>
          <w:sz w:val="24"/>
        </w:rPr>
        <w:t xml:space="preserve"> </w:t>
      </w:r>
      <w:r>
        <w:rPr>
          <w:sz w:val="24"/>
        </w:rPr>
        <w:t>the</w:t>
      </w:r>
      <w:r>
        <w:rPr>
          <w:spacing w:val="-2"/>
          <w:sz w:val="24"/>
        </w:rPr>
        <w:t xml:space="preserve"> </w:t>
      </w:r>
      <w:r>
        <w:rPr>
          <w:sz w:val="24"/>
        </w:rPr>
        <w:t>utility</w:t>
      </w:r>
      <w:r>
        <w:rPr>
          <w:spacing w:val="-2"/>
          <w:sz w:val="24"/>
        </w:rPr>
        <w:t xml:space="preserve"> </w:t>
      </w:r>
      <w:r>
        <w:rPr>
          <w:sz w:val="24"/>
        </w:rPr>
        <w:t xml:space="preserve">must compare the payment plan bill with projected energy consumption and must </w:t>
      </w:r>
      <w:proofErr w:type="gramStart"/>
      <w:r>
        <w:rPr>
          <w:sz w:val="24"/>
        </w:rPr>
        <w:t>make adjustments</w:t>
      </w:r>
      <w:proofErr w:type="gramEnd"/>
      <w:r>
        <w:rPr>
          <w:sz w:val="24"/>
        </w:rPr>
        <w:t xml:space="preserve"> necessary to minimize under- or over-payment by the customer</w:t>
      </w:r>
      <w:r w:rsidR="008E276C">
        <w:rPr>
          <w:sz w:val="24"/>
        </w:rPr>
        <w:t xml:space="preserve">.  </w:t>
      </w:r>
      <w:r>
        <w:rPr>
          <w:sz w:val="24"/>
        </w:rPr>
        <w:t>Between six and nine months after the payment plan is initiated, the utility may compare the payment plan with the projected energy consumption and if the difference exceeds 10% of the estimated annual consumption, the utility may adjust the monthly payment amount</w:t>
      </w:r>
      <w:r w:rsidR="008E276C">
        <w:rPr>
          <w:sz w:val="24"/>
        </w:rPr>
        <w:t xml:space="preserve">.  </w:t>
      </w:r>
      <w:r>
        <w:rPr>
          <w:sz w:val="24"/>
        </w:rPr>
        <w:t>Additionally, the utility must reconcile a customer</w:t>
      </w:r>
      <w:r w:rsidR="00B66724">
        <w:rPr>
          <w:sz w:val="24"/>
        </w:rPr>
        <w:t>’</w:t>
      </w:r>
      <w:r>
        <w:rPr>
          <w:sz w:val="24"/>
        </w:rPr>
        <w:t xml:space="preserve">s budget payment plan </w:t>
      </w:r>
      <w:r w:rsidR="00543462">
        <w:rPr>
          <w:sz w:val="24"/>
        </w:rPr>
        <w:t>12</w:t>
      </w:r>
      <w:r>
        <w:rPr>
          <w:sz w:val="24"/>
        </w:rPr>
        <w:t xml:space="preserve"> months after initiating the customer</w:t>
      </w:r>
      <w:r w:rsidR="00374789">
        <w:rPr>
          <w:sz w:val="24"/>
        </w:rPr>
        <w:t>’</w:t>
      </w:r>
      <w:r>
        <w:rPr>
          <w:sz w:val="24"/>
        </w:rPr>
        <w:t>s</w:t>
      </w:r>
      <w:r>
        <w:rPr>
          <w:spacing w:val="-3"/>
          <w:sz w:val="24"/>
        </w:rPr>
        <w:t xml:space="preserve"> </w:t>
      </w:r>
      <w:r>
        <w:rPr>
          <w:sz w:val="24"/>
        </w:rPr>
        <w:t>plan</w:t>
      </w:r>
      <w:r>
        <w:rPr>
          <w:spacing w:val="-3"/>
          <w:sz w:val="24"/>
        </w:rPr>
        <w:t xml:space="preserve"> </w:t>
      </w:r>
      <w:r>
        <w:rPr>
          <w:sz w:val="24"/>
        </w:rPr>
        <w:t>and</w:t>
      </w:r>
      <w:r>
        <w:rPr>
          <w:spacing w:val="-3"/>
          <w:sz w:val="24"/>
        </w:rPr>
        <w:t xml:space="preserve"> </w:t>
      </w:r>
      <w:r>
        <w:rPr>
          <w:sz w:val="24"/>
        </w:rPr>
        <w:t>annually</w:t>
      </w:r>
      <w:r>
        <w:rPr>
          <w:spacing w:val="-3"/>
          <w:sz w:val="24"/>
        </w:rPr>
        <w:t xml:space="preserve"> </w:t>
      </w:r>
      <w:r>
        <w:rPr>
          <w:sz w:val="24"/>
        </w:rPr>
        <w:t>thereafter</w:t>
      </w:r>
      <w:r>
        <w:rPr>
          <w:spacing w:val="-3"/>
          <w:sz w:val="24"/>
        </w:rPr>
        <w:t xml:space="preserve"> </w:t>
      </w:r>
      <w:r>
        <w:rPr>
          <w:sz w:val="24"/>
        </w:rPr>
        <w:t>either</w:t>
      </w:r>
      <w:r>
        <w:rPr>
          <w:spacing w:val="-3"/>
          <w:sz w:val="24"/>
        </w:rPr>
        <w:t xml:space="preserve"> </w:t>
      </w:r>
      <w:r>
        <w:rPr>
          <w:sz w:val="24"/>
        </w:rPr>
        <w:t>on</w:t>
      </w:r>
      <w:r>
        <w:rPr>
          <w:spacing w:val="-3"/>
          <w:sz w:val="24"/>
        </w:rPr>
        <w:t xml:space="preserve"> </w:t>
      </w:r>
      <w:r>
        <w:rPr>
          <w:sz w:val="24"/>
        </w:rPr>
        <w:t>the</w:t>
      </w:r>
      <w:r>
        <w:rPr>
          <w:spacing w:val="-3"/>
          <w:sz w:val="24"/>
        </w:rPr>
        <w:t xml:space="preserve"> </w:t>
      </w:r>
      <w:r>
        <w:rPr>
          <w:sz w:val="24"/>
        </w:rPr>
        <w:t>anniversary</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initiation of</w:t>
      </w:r>
      <w:r>
        <w:rPr>
          <w:spacing w:val="-1"/>
          <w:sz w:val="24"/>
        </w:rPr>
        <w:t xml:space="preserve"> </w:t>
      </w:r>
      <w:r>
        <w:rPr>
          <w:sz w:val="24"/>
        </w:rPr>
        <w:t>the</w:t>
      </w:r>
      <w:r>
        <w:rPr>
          <w:spacing w:val="-1"/>
          <w:sz w:val="24"/>
        </w:rPr>
        <w:t xml:space="preserve"> </w:t>
      </w:r>
      <w:r>
        <w:rPr>
          <w:sz w:val="24"/>
        </w:rPr>
        <w:t>plan</w:t>
      </w:r>
      <w:r>
        <w:rPr>
          <w:spacing w:val="-1"/>
          <w:sz w:val="24"/>
        </w:rPr>
        <w:t xml:space="preserve"> </w:t>
      </w:r>
      <w:r>
        <w:rPr>
          <w:sz w:val="24"/>
        </w:rPr>
        <w:t>or</w:t>
      </w:r>
      <w:r>
        <w:rPr>
          <w:spacing w:val="-1"/>
          <w:sz w:val="24"/>
        </w:rPr>
        <w:t xml:space="preserve"> </w:t>
      </w:r>
      <w:r>
        <w:rPr>
          <w:sz w:val="24"/>
        </w:rPr>
        <w:t>at</w:t>
      </w:r>
      <w:r>
        <w:rPr>
          <w:spacing w:val="-1"/>
          <w:sz w:val="24"/>
        </w:rPr>
        <w:t xml:space="preserve"> </w:t>
      </w:r>
      <w:r>
        <w:rPr>
          <w:sz w:val="24"/>
        </w:rPr>
        <w:t>a</w:t>
      </w:r>
      <w:r>
        <w:rPr>
          <w:spacing w:val="-1"/>
          <w:sz w:val="24"/>
        </w:rPr>
        <w:t xml:space="preserve"> </w:t>
      </w:r>
      <w:r>
        <w:rPr>
          <w:sz w:val="24"/>
        </w:rPr>
        <w:t>set</w:t>
      </w:r>
      <w:r>
        <w:rPr>
          <w:spacing w:val="-1"/>
          <w:sz w:val="24"/>
        </w:rPr>
        <w:t xml:space="preserve"> </w:t>
      </w:r>
      <w:r>
        <w:rPr>
          <w:sz w:val="24"/>
        </w:rPr>
        <w:t>time</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z w:val="24"/>
        </w:rPr>
        <w:t>year</w:t>
      </w:r>
      <w:r>
        <w:rPr>
          <w:spacing w:val="-1"/>
          <w:sz w:val="24"/>
        </w:rPr>
        <w:t xml:space="preserve"> </w:t>
      </w:r>
      <w:r>
        <w:rPr>
          <w:sz w:val="24"/>
        </w:rPr>
        <w:t>as</w:t>
      </w:r>
      <w:r>
        <w:rPr>
          <w:spacing w:val="-2"/>
          <w:sz w:val="24"/>
        </w:rPr>
        <w:t xml:space="preserve"> </w:t>
      </w:r>
      <w:r>
        <w:rPr>
          <w:sz w:val="24"/>
        </w:rPr>
        <w:t>filed</w:t>
      </w:r>
      <w:r>
        <w:rPr>
          <w:spacing w:val="-1"/>
          <w:sz w:val="24"/>
        </w:rPr>
        <w:t xml:space="preserve"> </w:t>
      </w:r>
      <w:r>
        <w:rPr>
          <w:sz w:val="24"/>
        </w:rPr>
        <w:t>in</w:t>
      </w:r>
      <w:r>
        <w:rPr>
          <w:spacing w:val="-1"/>
          <w:sz w:val="24"/>
        </w:rPr>
        <w:t xml:space="preserve"> </w:t>
      </w:r>
      <w:r>
        <w:rPr>
          <w:sz w:val="24"/>
        </w:rPr>
        <w:t>the</w:t>
      </w:r>
      <w:r>
        <w:rPr>
          <w:spacing w:val="-1"/>
          <w:sz w:val="24"/>
        </w:rPr>
        <w:t xml:space="preserve"> </w:t>
      </w:r>
      <w:r>
        <w:rPr>
          <w:sz w:val="24"/>
        </w:rPr>
        <w:t>utility</w:t>
      </w:r>
      <w:r w:rsidR="00374789">
        <w:rPr>
          <w:sz w:val="24"/>
        </w:rPr>
        <w:t>’</w:t>
      </w:r>
      <w:r>
        <w:rPr>
          <w:sz w:val="24"/>
        </w:rPr>
        <w:t>s</w:t>
      </w:r>
      <w:r>
        <w:rPr>
          <w:spacing w:val="-1"/>
          <w:sz w:val="24"/>
        </w:rPr>
        <w:t xml:space="preserve"> </w:t>
      </w:r>
      <w:r>
        <w:rPr>
          <w:sz w:val="24"/>
        </w:rPr>
        <w:t>tariff.</w:t>
      </w:r>
      <w:r>
        <w:rPr>
          <w:spacing w:val="40"/>
          <w:sz w:val="24"/>
        </w:rPr>
        <w:t xml:space="preserve"> </w:t>
      </w:r>
      <w:r w:rsidR="00B66724">
        <w:rPr>
          <w:spacing w:val="40"/>
          <w:sz w:val="24"/>
        </w:rPr>
        <w:t xml:space="preserve"> </w:t>
      </w:r>
      <w:r>
        <w:rPr>
          <w:sz w:val="24"/>
        </w:rPr>
        <w:t>If</w:t>
      </w:r>
      <w:r>
        <w:rPr>
          <w:spacing w:val="-1"/>
          <w:sz w:val="24"/>
        </w:rPr>
        <w:t xml:space="preserve"> </w:t>
      </w:r>
      <w:r>
        <w:rPr>
          <w:sz w:val="24"/>
        </w:rPr>
        <w:t>the</w:t>
      </w:r>
      <w:r>
        <w:rPr>
          <w:spacing w:val="-1"/>
          <w:sz w:val="24"/>
        </w:rPr>
        <w:t xml:space="preserve"> </w:t>
      </w:r>
      <w:r>
        <w:rPr>
          <w:sz w:val="24"/>
        </w:rPr>
        <w:t xml:space="preserve">amount of the deficit exceeds $50, the customer must have the option of paying any budget plan deficit in </w:t>
      </w:r>
      <w:r w:rsidR="00543462">
        <w:rPr>
          <w:sz w:val="24"/>
        </w:rPr>
        <w:t>12</w:t>
      </w:r>
      <w:r>
        <w:rPr>
          <w:sz w:val="24"/>
        </w:rPr>
        <w:t xml:space="preserve"> equal monthly installments during the ensuing 12 </w:t>
      </w:r>
      <w:r>
        <w:rPr>
          <w:spacing w:val="-2"/>
          <w:sz w:val="24"/>
        </w:rPr>
        <w:t>months.</w:t>
      </w:r>
    </w:p>
    <w:p w14:paraId="5F79974F" w14:textId="23093682" w:rsidR="00C61EC2" w:rsidRDefault="00C61EC2" w:rsidP="00C61EC2">
      <w:pPr>
        <w:pStyle w:val="ListParagraph"/>
        <w:numPr>
          <w:ilvl w:val="3"/>
          <w:numId w:val="1"/>
        </w:numPr>
        <w:tabs>
          <w:tab w:val="left" w:pos="1701"/>
          <w:tab w:val="left" w:pos="1703"/>
        </w:tabs>
        <w:spacing w:before="0" w:line="208" w:lineRule="auto"/>
        <w:ind w:left="1703" w:right="239"/>
        <w:jc w:val="both"/>
        <w:rPr>
          <w:sz w:val="24"/>
        </w:rPr>
      </w:pPr>
      <w:r>
        <w:rPr>
          <w:sz w:val="24"/>
        </w:rPr>
        <w:t>Any customer who applies for the plan and has a delinquent balance must have the</w:t>
      </w:r>
      <w:r>
        <w:rPr>
          <w:spacing w:val="-3"/>
          <w:sz w:val="24"/>
        </w:rPr>
        <w:t xml:space="preserve"> </w:t>
      </w:r>
      <w:r>
        <w:rPr>
          <w:sz w:val="24"/>
        </w:rPr>
        <w:t>right</w:t>
      </w:r>
      <w:r>
        <w:rPr>
          <w:spacing w:val="-3"/>
          <w:sz w:val="24"/>
        </w:rPr>
        <w:t xml:space="preserve"> </w:t>
      </w:r>
      <w:r>
        <w:rPr>
          <w:sz w:val="24"/>
        </w:rPr>
        <w:t>to</w:t>
      </w:r>
      <w:r>
        <w:rPr>
          <w:spacing w:val="-3"/>
          <w:sz w:val="24"/>
        </w:rPr>
        <w:t xml:space="preserve"> </w:t>
      </w:r>
      <w:r>
        <w:rPr>
          <w:sz w:val="24"/>
        </w:rPr>
        <w:t>pay</w:t>
      </w:r>
      <w:r>
        <w:rPr>
          <w:spacing w:val="-3"/>
          <w:sz w:val="24"/>
        </w:rPr>
        <w:t xml:space="preserve"> </w:t>
      </w:r>
      <w:r>
        <w:rPr>
          <w:sz w:val="24"/>
        </w:rPr>
        <w:t>the</w:t>
      </w:r>
      <w:r>
        <w:rPr>
          <w:spacing w:val="-3"/>
          <w:sz w:val="24"/>
        </w:rPr>
        <w:t xml:space="preserve"> </w:t>
      </w:r>
      <w:r>
        <w:rPr>
          <w:sz w:val="24"/>
        </w:rPr>
        <w:t>delinquency</w:t>
      </w:r>
      <w:r>
        <w:rPr>
          <w:spacing w:val="-3"/>
          <w:sz w:val="24"/>
        </w:rPr>
        <w:t xml:space="preserve"> </w:t>
      </w:r>
      <w:r>
        <w:rPr>
          <w:sz w:val="24"/>
        </w:rPr>
        <w:t>in</w:t>
      </w:r>
      <w:r>
        <w:rPr>
          <w:spacing w:val="-3"/>
          <w:sz w:val="24"/>
        </w:rPr>
        <w:t xml:space="preserve"> </w:t>
      </w:r>
      <w:r>
        <w:rPr>
          <w:sz w:val="24"/>
        </w:rPr>
        <w:t>an</w:t>
      </w:r>
      <w:r>
        <w:rPr>
          <w:spacing w:val="-3"/>
          <w:sz w:val="24"/>
        </w:rPr>
        <w:t xml:space="preserve"> </w:t>
      </w:r>
      <w:r>
        <w:rPr>
          <w:sz w:val="24"/>
        </w:rPr>
        <w:t>extended</w:t>
      </w:r>
      <w:r>
        <w:rPr>
          <w:spacing w:val="-3"/>
          <w:sz w:val="24"/>
        </w:rPr>
        <w:t xml:space="preserve"> </w:t>
      </w:r>
      <w:r>
        <w:rPr>
          <w:sz w:val="24"/>
        </w:rPr>
        <w:t>repayment</w:t>
      </w:r>
      <w:r>
        <w:rPr>
          <w:spacing w:val="-3"/>
          <w:sz w:val="24"/>
        </w:rPr>
        <w:t xml:space="preserve"> </w:t>
      </w:r>
      <w:r>
        <w:rPr>
          <w:sz w:val="24"/>
        </w:rPr>
        <w:t>plan</w:t>
      </w:r>
      <w:r>
        <w:rPr>
          <w:spacing w:val="-3"/>
          <w:sz w:val="24"/>
        </w:rPr>
        <w:t xml:space="preserve"> </w:t>
      </w:r>
      <w:r>
        <w:rPr>
          <w:sz w:val="24"/>
        </w:rPr>
        <w:t>concurrent</w:t>
      </w:r>
      <w:r>
        <w:rPr>
          <w:spacing w:val="-3"/>
          <w:sz w:val="24"/>
        </w:rPr>
        <w:t xml:space="preserve"> </w:t>
      </w:r>
      <w:r>
        <w:rPr>
          <w:sz w:val="24"/>
        </w:rPr>
        <w:t>with the budget plan.</w:t>
      </w:r>
    </w:p>
    <w:p w14:paraId="56AE9FEB" w14:textId="2D82644F" w:rsidR="00C61EC2" w:rsidRDefault="00C61EC2" w:rsidP="00C61EC2">
      <w:pPr>
        <w:pStyle w:val="ListParagraph"/>
        <w:numPr>
          <w:ilvl w:val="3"/>
          <w:numId w:val="1"/>
        </w:numPr>
        <w:tabs>
          <w:tab w:val="left" w:pos="1701"/>
          <w:tab w:val="left" w:pos="1703"/>
        </w:tabs>
        <w:spacing w:before="0" w:line="208" w:lineRule="auto"/>
        <w:ind w:left="1703" w:right="319"/>
        <w:jc w:val="both"/>
        <w:rPr>
          <w:sz w:val="24"/>
        </w:rPr>
      </w:pPr>
      <w:r>
        <w:rPr>
          <w:sz w:val="24"/>
        </w:rPr>
        <w:t>Any customer who applies for budget billing must be informed in writing that any disputed terms or conditions for such a billing plan may be referred to the Consumer</w:t>
      </w:r>
      <w:r>
        <w:rPr>
          <w:spacing w:val="-3"/>
          <w:sz w:val="24"/>
        </w:rPr>
        <w:t xml:space="preserve"> </w:t>
      </w:r>
      <w:r>
        <w:rPr>
          <w:sz w:val="24"/>
        </w:rPr>
        <w:t>Affairs</w:t>
      </w:r>
      <w:r>
        <w:rPr>
          <w:spacing w:val="-3"/>
          <w:sz w:val="24"/>
        </w:rPr>
        <w:t xml:space="preserve"> </w:t>
      </w:r>
      <w:r>
        <w:rPr>
          <w:sz w:val="24"/>
        </w:rPr>
        <w:t>Division</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Department</w:t>
      </w:r>
      <w:r>
        <w:rPr>
          <w:spacing w:val="-3"/>
          <w:sz w:val="24"/>
        </w:rPr>
        <w:t xml:space="preserve"> </w:t>
      </w:r>
      <w:r>
        <w:rPr>
          <w:sz w:val="24"/>
        </w:rPr>
        <w:t>of</w:t>
      </w:r>
      <w:r>
        <w:rPr>
          <w:spacing w:val="-3"/>
          <w:sz w:val="24"/>
        </w:rPr>
        <w:t xml:space="preserve"> </w:t>
      </w:r>
      <w:r>
        <w:rPr>
          <w:sz w:val="24"/>
        </w:rPr>
        <w:t>Public</w:t>
      </w:r>
      <w:r>
        <w:rPr>
          <w:spacing w:val="-3"/>
          <w:sz w:val="24"/>
        </w:rPr>
        <w:t xml:space="preserve"> </w:t>
      </w:r>
      <w:r>
        <w:rPr>
          <w:sz w:val="24"/>
        </w:rPr>
        <w:t>Service.</w:t>
      </w:r>
      <w:r>
        <w:rPr>
          <w:spacing w:val="40"/>
          <w:sz w:val="24"/>
        </w:rPr>
        <w:t xml:space="preserve"> </w:t>
      </w:r>
      <w:r w:rsidR="00B66724">
        <w:rPr>
          <w:spacing w:val="40"/>
          <w:sz w:val="24"/>
        </w:rPr>
        <w:t xml:space="preserve"> </w:t>
      </w:r>
      <w:r>
        <w:rPr>
          <w:sz w:val="24"/>
        </w:rPr>
        <w:t>Notice</w:t>
      </w:r>
      <w:r>
        <w:rPr>
          <w:spacing w:val="-3"/>
          <w:sz w:val="24"/>
        </w:rPr>
        <w:t xml:space="preserve"> </w:t>
      </w:r>
      <w:r>
        <w:rPr>
          <w:sz w:val="24"/>
        </w:rPr>
        <w:t>to</w:t>
      </w:r>
      <w:r>
        <w:rPr>
          <w:spacing w:val="-3"/>
          <w:sz w:val="24"/>
        </w:rPr>
        <w:t xml:space="preserve"> </w:t>
      </w:r>
      <w:r>
        <w:rPr>
          <w:sz w:val="24"/>
        </w:rPr>
        <w:t>the customer must include the division</w:t>
      </w:r>
      <w:r w:rsidR="00B66724">
        <w:rPr>
          <w:sz w:val="24"/>
        </w:rPr>
        <w:t>’</w:t>
      </w:r>
      <w:r>
        <w:rPr>
          <w:sz w:val="24"/>
        </w:rPr>
        <w:t>s address and toll-free number.</w:t>
      </w:r>
    </w:p>
    <w:p w14:paraId="3AAB807D" w14:textId="5D297E4E" w:rsidR="00C61EC2" w:rsidRDefault="00C61EC2" w:rsidP="00C61EC2">
      <w:pPr>
        <w:pStyle w:val="ListParagraph"/>
        <w:numPr>
          <w:ilvl w:val="2"/>
          <w:numId w:val="1"/>
        </w:numPr>
        <w:tabs>
          <w:tab w:val="left" w:pos="1271"/>
        </w:tabs>
        <w:spacing w:before="231" w:line="208" w:lineRule="auto"/>
        <w:ind w:left="1271" w:right="127" w:hanging="432"/>
        <w:rPr>
          <w:sz w:val="24"/>
        </w:rPr>
      </w:pPr>
      <w:r>
        <w:rPr>
          <w:sz w:val="24"/>
          <w:u w:val="single"/>
        </w:rPr>
        <w:t>Equal Treatment of Payments</w:t>
      </w:r>
      <w:r>
        <w:rPr>
          <w:sz w:val="24"/>
        </w:rPr>
        <w:t>.</w:t>
      </w:r>
      <w:r>
        <w:rPr>
          <w:spacing w:val="40"/>
          <w:sz w:val="24"/>
        </w:rPr>
        <w:t xml:space="preserve"> </w:t>
      </w:r>
      <w:r>
        <w:rPr>
          <w:sz w:val="24"/>
        </w:rPr>
        <w:t xml:space="preserve">A company must treat all payments made by any person including the </w:t>
      </w:r>
      <w:r w:rsidR="00CA77B6">
        <w:rPr>
          <w:sz w:val="24"/>
        </w:rPr>
        <w:t>customer</w:t>
      </w:r>
      <w:r>
        <w:rPr>
          <w:sz w:val="24"/>
        </w:rPr>
        <w:t xml:space="preserve"> in the same manner unless the utility receives instructions</w:t>
      </w:r>
      <w:r>
        <w:rPr>
          <w:spacing w:val="-2"/>
          <w:sz w:val="24"/>
        </w:rPr>
        <w:t xml:space="preserve"> </w:t>
      </w:r>
      <w:r>
        <w:rPr>
          <w:sz w:val="24"/>
        </w:rPr>
        <w:t>to</w:t>
      </w:r>
      <w:r>
        <w:rPr>
          <w:spacing w:val="-2"/>
          <w:sz w:val="24"/>
        </w:rPr>
        <w:t xml:space="preserve"> </w:t>
      </w:r>
      <w:r>
        <w:rPr>
          <w:sz w:val="24"/>
        </w:rPr>
        <w:t>the</w:t>
      </w:r>
      <w:r>
        <w:rPr>
          <w:spacing w:val="-2"/>
          <w:sz w:val="24"/>
        </w:rPr>
        <w:t xml:space="preserve"> </w:t>
      </w:r>
      <w:r>
        <w:rPr>
          <w:sz w:val="24"/>
        </w:rPr>
        <w:t>contrary.</w:t>
      </w:r>
      <w:r>
        <w:rPr>
          <w:spacing w:val="40"/>
          <w:sz w:val="24"/>
        </w:rPr>
        <w:t xml:space="preserve"> </w:t>
      </w:r>
      <w:r w:rsidR="00B66724">
        <w:rPr>
          <w:spacing w:val="40"/>
          <w:sz w:val="24"/>
        </w:rPr>
        <w:t xml:space="preserve"> </w:t>
      </w:r>
      <w:r>
        <w:rPr>
          <w:sz w:val="24"/>
        </w:rPr>
        <w:t>Payments</w:t>
      </w:r>
      <w:r>
        <w:rPr>
          <w:spacing w:val="-2"/>
          <w:sz w:val="24"/>
        </w:rPr>
        <w:t xml:space="preserve"> </w:t>
      </w:r>
      <w:r>
        <w:rPr>
          <w:sz w:val="24"/>
        </w:rPr>
        <w:t>must</w:t>
      </w:r>
      <w:r>
        <w:rPr>
          <w:spacing w:val="-2"/>
          <w:sz w:val="24"/>
        </w:rPr>
        <w:t xml:space="preserve"> </w:t>
      </w:r>
      <w:r>
        <w:rPr>
          <w:sz w:val="24"/>
        </w:rPr>
        <w:t>be</w:t>
      </w:r>
      <w:r>
        <w:rPr>
          <w:spacing w:val="-2"/>
          <w:sz w:val="24"/>
        </w:rPr>
        <w:t xml:space="preserve"> </w:t>
      </w:r>
      <w:r>
        <w:rPr>
          <w:sz w:val="24"/>
        </w:rPr>
        <w:t>applied</w:t>
      </w:r>
      <w:r>
        <w:rPr>
          <w:spacing w:val="-2"/>
          <w:sz w:val="24"/>
        </w:rPr>
        <w:t xml:space="preserve"> </w:t>
      </w:r>
      <w:r>
        <w:rPr>
          <w:sz w:val="24"/>
        </w:rPr>
        <w:t>toward</w:t>
      </w:r>
      <w:r>
        <w:rPr>
          <w:spacing w:val="-2"/>
          <w:sz w:val="24"/>
        </w:rPr>
        <w:t xml:space="preserve"> </w:t>
      </w:r>
      <w:r>
        <w:rPr>
          <w:sz w:val="24"/>
        </w:rPr>
        <w:t>the</w:t>
      </w:r>
      <w:r>
        <w:rPr>
          <w:spacing w:val="-2"/>
          <w:sz w:val="24"/>
        </w:rPr>
        <w:t xml:space="preserve"> </w:t>
      </w:r>
      <w:r>
        <w:rPr>
          <w:sz w:val="24"/>
        </w:rPr>
        <w:t>delinquent</w:t>
      </w:r>
      <w:r>
        <w:rPr>
          <w:spacing w:val="-2"/>
          <w:sz w:val="24"/>
        </w:rPr>
        <w:t xml:space="preserve"> </w:t>
      </w:r>
      <w:r>
        <w:rPr>
          <w:sz w:val="24"/>
        </w:rPr>
        <w:t>portion of the account before being applied to the current bill unless written instructions</w:t>
      </w:r>
      <w:r>
        <w:rPr>
          <w:spacing w:val="40"/>
          <w:sz w:val="24"/>
        </w:rPr>
        <w:t xml:space="preserve"> </w:t>
      </w:r>
      <w:r>
        <w:rPr>
          <w:sz w:val="24"/>
        </w:rPr>
        <w:t>from the customer, a disputed bill, or payment arrangements require otherwise.</w:t>
      </w:r>
    </w:p>
    <w:p w14:paraId="606CFC72" w14:textId="3066ACB8" w:rsidR="00C61EC2" w:rsidRDefault="00C61EC2" w:rsidP="00C61EC2">
      <w:pPr>
        <w:pStyle w:val="ListParagraph"/>
        <w:numPr>
          <w:ilvl w:val="2"/>
          <w:numId w:val="1"/>
        </w:numPr>
        <w:tabs>
          <w:tab w:val="left" w:pos="1272"/>
        </w:tabs>
        <w:spacing w:line="208" w:lineRule="auto"/>
        <w:ind w:right="296" w:hanging="432"/>
        <w:rPr>
          <w:sz w:val="24"/>
        </w:rPr>
      </w:pPr>
      <w:r>
        <w:rPr>
          <w:sz w:val="24"/>
          <w:u w:val="single"/>
        </w:rPr>
        <w:t>Household Rule</w:t>
      </w:r>
      <w:r>
        <w:rPr>
          <w:sz w:val="24"/>
        </w:rPr>
        <w:t>.</w:t>
      </w:r>
      <w:r>
        <w:rPr>
          <w:spacing w:val="40"/>
          <w:sz w:val="24"/>
        </w:rPr>
        <w:t xml:space="preserve"> </w:t>
      </w:r>
      <w:r>
        <w:rPr>
          <w:sz w:val="24"/>
        </w:rPr>
        <w:t>A company must not disconnect or refuse service to a customer due</w:t>
      </w:r>
      <w:r>
        <w:rPr>
          <w:spacing w:val="-2"/>
          <w:sz w:val="24"/>
        </w:rPr>
        <w:t xml:space="preserve"> </w:t>
      </w:r>
      <w:r>
        <w:rPr>
          <w:sz w:val="24"/>
        </w:rPr>
        <w:t>to</w:t>
      </w:r>
      <w:r>
        <w:rPr>
          <w:spacing w:val="-2"/>
          <w:sz w:val="24"/>
        </w:rPr>
        <w:t xml:space="preserve"> </w:t>
      </w:r>
      <w:r>
        <w:rPr>
          <w:sz w:val="24"/>
        </w:rPr>
        <w:t>a</w:t>
      </w:r>
      <w:r>
        <w:rPr>
          <w:spacing w:val="-2"/>
          <w:sz w:val="24"/>
        </w:rPr>
        <w:t xml:space="preserve"> </w:t>
      </w:r>
      <w:r>
        <w:rPr>
          <w:sz w:val="24"/>
        </w:rPr>
        <w:t>delinquent</w:t>
      </w:r>
      <w:r>
        <w:rPr>
          <w:spacing w:val="-2"/>
          <w:sz w:val="24"/>
        </w:rPr>
        <w:t xml:space="preserve"> </w:t>
      </w:r>
      <w:r>
        <w:rPr>
          <w:sz w:val="24"/>
        </w:rPr>
        <w:t>bill</w:t>
      </w:r>
      <w:r>
        <w:rPr>
          <w:spacing w:val="-2"/>
          <w:sz w:val="24"/>
        </w:rPr>
        <w:t xml:space="preserve"> </w:t>
      </w:r>
      <w:r>
        <w:rPr>
          <w:sz w:val="24"/>
        </w:rPr>
        <w:t>owed</w:t>
      </w:r>
      <w:r>
        <w:rPr>
          <w:spacing w:val="-2"/>
          <w:sz w:val="24"/>
        </w:rPr>
        <w:t xml:space="preserve"> </w:t>
      </w:r>
      <w:r>
        <w:rPr>
          <w:sz w:val="24"/>
        </w:rPr>
        <w:t>by</w:t>
      </w:r>
      <w:r>
        <w:rPr>
          <w:spacing w:val="-2"/>
          <w:sz w:val="24"/>
        </w:rPr>
        <w:t xml:space="preserve"> </w:t>
      </w:r>
      <w:r>
        <w:rPr>
          <w:sz w:val="24"/>
        </w:rPr>
        <w:t>another</w:t>
      </w:r>
      <w:r>
        <w:rPr>
          <w:spacing w:val="-2"/>
          <w:sz w:val="24"/>
        </w:rPr>
        <w:t xml:space="preserve"> </w:t>
      </w:r>
      <w:r>
        <w:rPr>
          <w:sz w:val="24"/>
        </w:rPr>
        <w:t>person</w:t>
      </w:r>
      <w:r>
        <w:rPr>
          <w:spacing w:val="-2"/>
          <w:sz w:val="24"/>
        </w:rPr>
        <w:t xml:space="preserve"> </w:t>
      </w:r>
      <w:r>
        <w:rPr>
          <w:sz w:val="24"/>
        </w:rPr>
        <w:t>unless</w:t>
      </w:r>
      <w:r>
        <w:rPr>
          <w:spacing w:val="-2"/>
          <w:sz w:val="24"/>
        </w:rPr>
        <w:t xml:space="preserve"> </w:t>
      </w:r>
      <w:r>
        <w:rPr>
          <w:sz w:val="24"/>
        </w:rPr>
        <w:t>a</w:t>
      </w:r>
      <w:r>
        <w:rPr>
          <w:spacing w:val="-2"/>
          <w:sz w:val="24"/>
        </w:rPr>
        <w:t xml:space="preserve"> </w:t>
      </w:r>
      <w:r>
        <w:rPr>
          <w:sz w:val="24"/>
        </w:rPr>
        <w:t>person</w:t>
      </w:r>
      <w:r>
        <w:rPr>
          <w:spacing w:val="-2"/>
          <w:sz w:val="24"/>
        </w:rPr>
        <w:t xml:space="preserve"> </w:t>
      </w:r>
      <w:r>
        <w:rPr>
          <w:sz w:val="24"/>
        </w:rPr>
        <w:t>owing</w:t>
      </w:r>
      <w:r>
        <w:rPr>
          <w:spacing w:val="-2"/>
          <w:sz w:val="24"/>
        </w:rPr>
        <w:t xml:space="preserve"> </w:t>
      </w:r>
      <w:r>
        <w:rPr>
          <w:sz w:val="24"/>
        </w:rPr>
        <w:t>a</w:t>
      </w:r>
      <w:r>
        <w:rPr>
          <w:spacing w:val="-2"/>
          <w:sz w:val="24"/>
        </w:rPr>
        <w:t xml:space="preserve"> </w:t>
      </w:r>
      <w:r>
        <w:rPr>
          <w:sz w:val="24"/>
        </w:rPr>
        <w:t>delinquent bill, resulting from service to that household, resides in the same household.</w:t>
      </w:r>
    </w:p>
    <w:p w14:paraId="501D94BA" w14:textId="00EE34A5" w:rsidR="00C61EC2" w:rsidRDefault="00C61EC2" w:rsidP="00C61EC2">
      <w:pPr>
        <w:pStyle w:val="ListParagraph"/>
        <w:numPr>
          <w:ilvl w:val="2"/>
          <w:numId w:val="1"/>
        </w:numPr>
        <w:tabs>
          <w:tab w:val="left" w:pos="1271"/>
        </w:tabs>
        <w:spacing w:before="240" w:line="208" w:lineRule="auto"/>
        <w:ind w:left="1271" w:right="184" w:hanging="432"/>
        <w:rPr>
          <w:sz w:val="24"/>
        </w:rPr>
      </w:pPr>
      <w:r>
        <w:rPr>
          <w:sz w:val="24"/>
          <w:u w:val="single"/>
        </w:rPr>
        <w:t>Establishment of a Reasonable Repayment Plan</w:t>
      </w:r>
      <w:r>
        <w:rPr>
          <w:sz w:val="24"/>
        </w:rPr>
        <w:t>.</w:t>
      </w:r>
      <w:r>
        <w:rPr>
          <w:spacing w:val="40"/>
          <w:sz w:val="24"/>
        </w:rPr>
        <w:t xml:space="preserve"> </w:t>
      </w:r>
      <w:r>
        <w:rPr>
          <w:sz w:val="24"/>
        </w:rPr>
        <w:t>When establishing a reasonable repayment plan, the company must consider the income and income schedule of the customer, if offered by the customer, the customer</w:t>
      </w:r>
      <w:r w:rsidR="00374789">
        <w:rPr>
          <w:sz w:val="24"/>
        </w:rPr>
        <w:t>’</w:t>
      </w:r>
      <w:r>
        <w:rPr>
          <w:sz w:val="24"/>
        </w:rPr>
        <w:t>s payment history, the size of the arrearage</w:t>
      </w:r>
      <w:r>
        <w:rPr>
          <w:spacing w:val="-2"/>
          <w:sz w:val="24"/>
        </w:rPr>
        <w:t xml:space="preserve"> </w:t>
      </w:r>
      <w:r>
        <w:rPr>
          <w:sz w:val="24"/>
        </w:rPr>
        <w:t>and</w:t>
      </w:r>
      <w:r>
        <w:rPr>
          <w:spacing w:val="-2"/>
          <w:sz w:val="24"/>
        </w:rPr>
        <w:t xml:space="preserve"> </w:t>
      </w:r>
      <w:r>
        <w:rPr>
          <w:sz w:val="24"/>
        </w:rPr>
        <w:t>current</w:t>
      </w:r>
      <w:r>
        <w:rPr>
          <w:spacing w:val="-2"/>
          <w:sz w:val="24"/>
        </w:rPr>
        <w:t xml:space="preserve"> </w:t>
      </w:r>
      <w:r>
        <w:rPr>
          <w:sz w:val="24"/>
        </w:rPr>
        <w:t>bill,</w:t>
      </w:r>
      <w:r>
        <w:rPr>
          <w:spacing w:val="-2"/>
          <w:sz w:val="24"/>
        </w:rPr>
        <w:t xml:space="preserve"> </w:t>
      </w:r>
      <w:r>
        <w:rPr>
          <w:sz w:val="24"/>
        </w:rPr>
        <w:t>the</w:t>
      </w:r>
      <w:r>
        <w:rPr>
          <w:spacing w:val="-2"/>
          <w:sz w:val="24"/>
        </w:rPr>
        <w:t xml:space="preserve"> </w:t>
      </w:r>
      <w:r>
        <w:rPr>
          <w:sz w:val="24"/>
        </w:rPr>
        <w:t>amount</w:t>
      </w:r>
      <w:r>
        <w:rPr>
          <w:spacing w:val="-2"/>
          <w:sz w:val="24"/>
        </w:rPr>
        <w:t xml:space="preserve"> </w:t>
      </w:r>
      <w:r>
        <w:rPr>
          <w:sz w:val="24"/>
        </w:rPr>
        <w:t>of</w:t>
      </w:r>
      <w:r>
        <w:rPr>
          <w:spacing w:val="-2"/>
          <w:sz w:val="24"/>
        </w:rPr>
        <w:t xml:space="preserve"> </w:t>
      </w:r>
      <w:r>
        <w:rPr>
          <w:sz w:val="24"/>
        </w:rPr>
        <w:t>time</w:t>
      </w:r>
      <w:r>
        <w:rPr>
          <w:spacing w:val="-2"/>
          <w:sz w:val="24"/>
        </w:rPr>
        <w:t xml:space="preserve"> </w:t>
      </w:r>
      <w:r>
        <w:rPr>
          <w:sz w:val="24"/>
        </w:rPr>
        <w:t>and</w:t>
      </w:r>
      <w:r>
        <w:rPr>
          <w:spacing w:val="-2"/>
          <w:sz w:val="24"/>
        </w:rPr>
        <w:t xml:space="preserve"> </w:t>
      </w:r>
      <w:r>
        <w:rPr>
          <w:sz w:val="24"/>
        </w:rPr>
        <w:t>reason</w:t>
      </w:r>
      <w:r>
        <w:rPr>
          <w:spacing w:val="-2"/>
          <w:sz w:val="24"/>
        </w:rPr>
        <w:t xml:space="preserve"> </w:t>
      </w:r>
      <w:r>
        <w:rPr>
          <w:sz w:val="24"/>
        </w:rPr>
        <w:t>for</w:t>
      </w:r>
      <w:r>
        <w:rPr>
          <w:spacing w:val="-2"/>
          <w:sz w:val="24"/>
        </w:rPr>
        <w:t xml:space="preserve"> </w:t>
      </w:r>
      <w:r>
        <w:rPr>
          <w:sz w:val="24"/>
        </w:rPr>
        <w:t>the</w:t>
      </w:r>
      <w:r>
        <w:rPr>
          <w:spacing w:val="-2"/>
          <w:sz w:val="24"/>
        </w:rPr>
        <w:t xml:space="preserve"> </w:t>
      </w:r>
      <w:r>
        <w:rPr>
          <w:sz w:val="24"/>
        </w:rPr>
        <w:t>outstanding</w:t>
      </w:r>
      <w:r>
        <w:rPr>
          <w:spacing w:val="-2"/>
          <w:sz w:val="24"/>
        </w:rPr>
        <w:t xml:space="preserve"> </w:t>
      </w:r>
      <w:r>
        <w:rPr>
          <w:sz w:val="24"/>
        </w:rPr>
        <w:t>bill</w:t>
      </w:r>
      <w:r>
        <w:rPr>
          <w:spacing w:val="-2"/>
          <w:sz w:val="24"/>
        </w:rPr>
        <w:t xml:space="preserve"> </w:t>
      </w:r>
      <w:r>
        <w:rPr>
          <w:sz w:val="24"/>
        </w:rPr>
        <w:t>and whether the delinquency was caused by unfor</w:t>
      </w:r>
      <w:r w:rsidR="006C1F6A">
        <w:rPr>
          <w:sz w:val="24"/>
        </w:rPr>
        <w:t>e</w:t>
      </w:r>
      <w:r>
        <w:rPr>
          <w:sz w:val="24"/>
        </w:rPr>
        <w:t>seen circumstances.</w:t>
      </w:r>
    </w:p>
    <w:p w14:paraId="4F6BD47F" w14:textId="77777777" w:rsidR="00C61EC2" w:rsidRDefault="00C61EC2" w:rsidP="00C61EC2">
      <w:pPr>
        <w:pStyle w:val="Heading1"/>
        <w:numPr>
          <w:ilvl w:val="1"/>
          <w:numId w:val="1"/>
        </w:numPr>
        <w:tabs>
          <w:tab w:val="left" w:pos="839"/>
        </w:tabs>
        <w:rPr>
          <w:u w:val="none"/>
        </w:rPr>
      </w:pPr>
      <w:r>
        <w:t xml:space="preserve">Disconnection Notice </w:t>
      </w:r>
      <w:r>
        <w:rPr>
          <w:spacing w:val="-4"/>
        </w:rPr>
        <w:t>Form</w:t>
      </w:r>
    </w:p>
    <w:p w14:paraId="76C3FA94" w14:textId="179A543A" w:rsidR="00C61EC2" w:rsidRDefault="00C61EC2" w:rsidP="00C61EC2">
      <w:pPr>
        <w:pStyle w:val="BodyText"/>
        <w:spacing w:before="12" w:line="208" w:lineRule="auto"/>
        <w:ind w:left="120" w:right="108" w:firstLine="720"/>
      </w:pPr>
      <w:r>
        <w:t>The</w:t>
      </w:r>
      <w:r>
        <w:rPr>
          <w:spacing w:val="-2"/>
        </w:rPr>
        <w:t xml:space="preserve"> </w:t>
      </w:r>
      <w:r>
        <w:t>notice</w:t>
      </w:r>
      <w:r>
        <w:rPr>
          <w:spacing w:val="-2"/>
        </w:rPr>
        <w:t xml:space="preserve"> </w:t>
      </w:r>
      <w:r>
        <w:t>form</w:t>
      </w:r>
      <w:r>
        <w:rPr>
          <w:spacing w:val="-4"/>
        </w:rPr>
        <w:t xml:space="preserve"> </w:t>
      </w:r>
      <w:r>
        <w:t>required</w:t>
      </w:r>
      <w:r>
        <w:rPr>
          <w:spacing w:val="-2"/>
        </w:rPr>
        <w:t xml:space="preserve"> </w:t>
      </w:r>
      <w:r>
        <w:t>under</w:t>
      </w:r>
      <w:r>
        <w:rPr>
          <w:spacing w:val="-2"/>
        </w:rPr>
        <w:t xml:space="preserve"> </w:t>
      </w:r>
      <w:r>
        <w:t>Section</w:t>
      </w:r>
      <w:r>
        <w:rPr>
          <w:spacing w:val="-2"/>
        </w:rPr>
        <w:t xml:space="preserve"> </w:t>
      </w:r>
      <w:r>
        <w:t>3.302</w:t>
      </w:r>
      <w:r>
        <w:rPr>
          <w:spacing w:val="-2"/>
        </w:rPr>
        <w:t xml:space="preserve"> </w:t>
      </w:r>
      <w:r>
        <w:t>and</w:t>
      </w:r>
      <w:r>
        <w:rPr>
          <w:spacing w:val="-2"/>
        </w:rPr>
        <w:t xml:space="preserve"> </w:t>
      </w:r>
      <w:r>
        <w:t>defined</w:t>
      </w:r>
      <w:r>
        <w:rPr>
          <w:spacing w:val="-2"/>
        </w:rPr>
        <w:t xml:space="preserve"> </w:t>
      </w:r>
      <w:r>
        <w:t>in</w:t>
      </w:r>
      <w:r>
        <w:rPr>
          <w:spacing w:val="-2"/>
        </w:rPr>
        <w:t xml:space="preserve"> </w:t>
      </w:r>
      <w:r>
        <w:t>Section</w:t>
      </w:r>
      <w:r>
        <w:rPr>
          <w:spacing w:val="-2"/>
        </w:rPr>
        <w:t xml:space="preserve"> </w:t>
      </w:r>
      <w:r>
        <w:t>3.301</w:t>
      </w:r>
      <w:r>
        <w:rPr>
          <w:spacing w:val="-2"/>
        </w:rPr>
        <w:t xml:space="preserve"> </w:t>
      </w:r>
      <w:r>
        <w:t>must</w:t>
      </w:r>
      <w:r>
        <w:rPr>
          <w:spacing w:val="-2"/>
        </w:rPr>
        <w:t xml:space="preserve"> </w:t>
      </w:r>
      <w:r>
        <w:t>contain the following information:</w:t>
      </w:r>
    </w:p>
    <w:p w14:paraId="5770F5ED" w14:textId="6166FC44" w:rsidR="00C61EC2" w:rsidRDefault="00C61EC2" w:rsidP="00C61EC2">
      <w:pPr>
        <w:pStyle w:val="ListParagraph"/>
        <w:numPr>
          <w:ilvl w:val="2"/>
          <w:numId w:val="1"/>
        </w:numPr>
        <w:tabs>
          <w:tab w:val="left" w:pos="1271"/>
        </w:tabs>
        <w:spacing w:before="240" w:line="208" w:lineRule="auto"/>
        <w:ind w:left="1271" w:right="390" w:hanging="432"/>
        <w:rPr>
          <w:sz w:val="24"/>
        </w:rPr>
      </w:pPr>
      <w:r>
        <w:rPr>
          <w:sz w:val="24"/>
        </w:rPr>
        <w:t>a</w:t>
      </w:r>
      <w:r>
        <w:rPr>
          <w:spacing w:val="-3"/>
          <w:sz w:val="24"/>
        </w:rPr>
        <w:t xml:space="preserve"> </w:t>
      </w:r>
      <w:r>
        <w:rPr>
          <w:sz w:val="24"/>
        </w:rPr>
        <w:t>statement</w:t>
      </w:r>
      <w:r>
        <w:rPr>
          <w:spacing w:val="-3"/>
          <w:sz w:val="24"/>
        </w:rPr>
        <w:t xml:space="preserve"> </w:t>
      </w:r>
      <w:r>
        <w:rPr>
          <w:sz w:val="24"/>
        </w:rPr>
        <w:t>that</w:t>
      </w:r>
      <w:r>
        <w:rPr>
          <w:spacing w:val="-3"/>
          <w:sz w:val="24"/>
        </w:rPr>
        <w:t xml:space="preserve"> </w:t>
      </w:r>
      <w:r>
        <w:rPr>
          <w:sz w:val="24"/>
        </w:rPr>
        <w:t>the</w:t>
      </w:r>
      <w:r>
        <w:rPr>
          <w:spacing w:val="-3"/>
          <w:sz w:val="24"/>
        </w:rPr>
        <w:t xml:space="preserve"> </w:t>
      </w:r>
      <w:r w:rsidR="00CA77B6">
        <w:rPr>
          <w:sz w:val="24"/>
        </w:rPr>
        <w:t>customer</w:t>
      </w:r>
      <w:r w:rsidR="00374789">
        <w:rPr>
          <w:sz w:val="24"/>
        </w:rPr>
        <w:t>’</w:t>
      </w:r>
      <w:r>
        <w:rPr>
          <w:sz w:val="24"/>
        </w:rPr>
        <w:t>s</w:t>
      </w:r>
      <w:r>
        <w:rPr>
          <w:spacing w:val="-3"/>
          <w:sz w:val="24"/>
        </w:rPr>
        <w:t xml:space="preserve"> </w:t>
      </w:r>
      <w:r>
        <w:rPr>
          <w:sz w:val="24"/>
        </w:rPr>
        <w:t>account</w:t>
      </w:r>
      <w:r>
        <w:rPr>
          <w:spacing w:val="-3"/>
          <w:sz w:val="24"/>
        </w:rPr>
        <w:t xml:space="preserve"> </w:t>
      </w:r>
      <w:r>
        <w:rPr>
          <w:sz w:val="24"/>
        </w:rPr>
        <w:t>is</w:t>
      </w:r>
      <w:r>
        <w:rPr>
          <w:spacing w:val="-3"/>
          <w:sz w:val="24"/>
        </w:rPr>
        <w:t xml:space="preserve"> </w:t>
      </w:r>
      <w:r>
        <w:rPr>
          <w:sz w:val="24"/>
        </w:rPr>
        <w:t>delinquent,</w:t>
      </w:r>
      <w:r>
        <w:rPr>
          <w:spacing w:val="-3"/>
          <w:sz w:val="24"/>
        </w:rPr>
        <w:t xml:space="preserve"> </w:t>
      </w:r>
      <w:r>
        <w:rPr>
          <w:sz w:val="24"/>
        </w:rPr>
        <w:t>a</w:t>
      </w:r>
      <w:r>
        <w:rPr>
          <w:spacing w:val="-3"/>
          <w:sz w:val="24"/>
        </w:rPr>
        <w:t xml:space="preserve"> </w:t>
      </w:r>
      <w:r>
        <w:rPr>
          <w:sz w:val="24"/>
        </w:rPr>
        <w:t>statement</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amount</w:t>
      </w:r>
      <w:r>
        <w:rPr>
          <w:spacing w:val="-3"/>
          <w:sz w:val="24"/>
        </w:rPr>
        <w:t xml:space="preserve"> </w:t>
      </w:r>
      <w:r>
        <w:rPr>
          <w:sz w:val="24"/>
        </w:rPr>
        <w:t>of the delinquency, and a statement that service will be disconnected unless:</w:t>
      </w:r>
    </w:p>
    <w:p w14:paraId="2397702C" w14:textId="77777777" w:rsidR="00C61EC2" w:rsidRDefault="00C61EC2" w:rsidP="00C61EC2">
      <w:pPr>
        <w:pStyle w:val="ListParagraph"/>
        <w:numPr>
          <w:ilvl w:val="3"/>
          <w:numId w:val="1"/>
        </w:numPr>
        <w:tabs>
          <w:tab w:val="left" w:pos="1701"/>
        </w:tabs>
        <w:spacing w:before="211" w:line="258" w:lineRule="exact"/>
        <w:ind w:left="1701" w:hanging="430"/>
        <w:rPr>
          <w:sz w:val="24"/>
        </w:rPr>
      </w:pPr>
      <w:r>
        <w:rPr>
          <w:sz w:val="24"/>
        </w:rPr>
        <w:t xml:space="preserve">the delinquency is paid in full by a certain date; </w:t>
      </w:r>
      <w:r>
        <w:rPr>
          <w:spacing w:val="-5"/>
          <w:sz w:val="24"/>
        </w:rPr>
        <w:t>or</w:t>
      </w:r>
    </w:p>
    <w:p w14:paraId="03B7111E" w14:textId="68E90A5B" w:rsidR="00C61EC2" w:rsidRDefault="00C61EC2" w:rsidP="00C61EC2">
      <w:pPr>
        <w:pStyle w:val="ListParagraph"/>
        <w:numPr>
          <w:ilvl w:val="3"/>
          <w:numId w:val="1"/>
        </w:numPr>
        <w:tabs>
          <w:tab w:val="left" w:pos="1701"/>
          <w:tab w:val="left" w:pos="1703"/>
        </w:tabs>
        <w:spacing w:before="11" w:line="208" w:lineRule="auto"/>
        <w:ind w:left="1703" w:right="756"/>
        <w:rPr>
          <w:sz w:val="24"/>
        </w:rPr>
      </w:pPr>
      <w:r>
        <w:rPr>
          <w:sz w:val="24"/>
        </w:rPr>
        <w:t>the</w:t>
      </w:r>
      <w:r>
        <w:rPr>
          <w:spacing w:val="-2"/>
          <w:sz w:val="24"/>
        </w:rPr>
        <w:t xml:space="preserve"> </w:t>
      </w:r>
      <w:r w:rsidR="00CA77B6">
        <w:rPr>
          <w:sz w:val="24"/>
        </w:rPr>
        <w:t>customer</w:t>
      </w:r>
      <w:r>
        <w:rPr>
          <w:spacing w:val="-2"/>
          <w:sz w:val="24"/>
        </w:rPr>
        <w:t xml:space="preserve"> </w:t>
      </w:r>
      <w:r>
        <w:rPr>
          <w:sz w:val="24"/>
        </w:rPr>
        <w:t>enters</w:t>
      </w:r>
      <w:r>
        <w:rPr>
          <w:spacing w:val="-2"/>
          <w:sz w:val="24"/>
        </w:rPr>
        <w:t xml:space="preserve"> </w:t>
      </w:r>
      <w:r>
        <w:rPr>
          <w:sz w:val="24"/>
        </w:rPr>
        <w:t>into</w:t>
      </w:r>
      <w:r>
        <w:rPr>
          <w:spacing w:val="-2"/>
          <w:sz w:val="24"/>
        </w:rPr>
        <w:t xml:space="preserve"> </w:t>
      </w:r>
      <w:r>
        <w:rPr>
          <w:sz w:val="24"/>
        </w:rPr>
        <w:t>a</w:t>
      </w:r>
      <w:r>
        <w:rPr>
          <w:spacing w:val="-2"/>
          <w:sz w:val="24"/>
        </w:rPr>
        <w:t xml:space="preserve"> </w:t>
      </w:r>
      <w:r>
        <w:rPr>
          <w:sz w:val="24"/>
        </w:rPr>
        <w:t>reasonable</w:t>
      </w:r>
      <w:r>
        <w:rPr>
          <w:spacing w:val="-2"/>
          <w:sz w:val="24"/>
        </w:rPr>
        <w:t xml:space="preserve"> </w:t>
      </w:r>
      <w:r>
        <w:rPr>
          <w:sz w:val="24"/>
        </w:rPr>
        <w:t>agreement</w:t>
      </w:r>
      <w:r>
        <w:rPr>
          <w:spacing w:val="-2"/>
          <w:sz w:val="24"/>
        </w:rPr>
        <w:t xml:space="preserve"> </w:t>
      </w:r>
      <w:r>
        <w:rPr>
          <w:sz w:val="24"/>
        </w:rPr>
        <w:t>with</w:t>
      </w:r>
      <w:r>
        <w:rPr>
          <w:spacing w:val="-2"/>
          <w:sz w:val="24"/>
        </w:rPr>
        <w:t xml:space="preserve"> </w:t>
      </w:r>
      <w:r>
        <w:rPr>
          <w:sz w:val="24"/>
        </w:rPr>
        <w:t>the</w:t>
      </w:r>
      <w:r>
        <w:rPr>
          <w:spacing w:val="-2"/>
          <w:sz w:val="24"/>
        </w:rPr>
        <w:t xml:space="preserve"> </w:t>
      </w:r>
      <w:r>
        <w:rPr>
          <w:sz w:val="24"/>
        </w:rPr>
        <w:t>utility</w:t>
      </w:r>
      <w:r>
        <w:rPr>
          <w:spacing w:val="-2"/>
          <w:sz w:val="24"/>
        </w:rPr>
        <w:t xml:space="preserve"> </w:t>
      </w:r>
      <w:r>
        <w:rPr>
          <w:sz w:val="24"/>
        </w:rPr>
        <w:t>to</w:t>
      </w:r>
      <w:r>
        <w:rPr>
          <w:spacing w:val="-2"/>
          <w:sz w:val="24"/>
        </w:rPr>
        <w:t xml:space="preserve"> </w:t>
      </w:r>
      <w:r>
        <w:rPr>
          <w:sz w:val="24"/>
        </w:rPr>
        <w:t>pay</w:t>
      </w:r>
      <w:r>
        <w:rPr>
          <w:spacing w:val="-2"/>
          <w:sz w:val="24"/>
        </w:rPr>
        <w:t xml:space="preserve"> </w:t>
      </w:r>
      <w:r>
        <w:rPr>
          <w:sz w:val="24"/>
        </w:rPr>
        <w:t>the delinquency by means of a repayment plan; or</w:t>
      </w:r>
    </w:p>
    <w:p w14:paraId="21186A2B" w14:textId="4925CEF4" w:rsidR="00C61EC2" w:rsidRDefault="00C61EC2" w:rsidP="00C61EC2">
      <w:pPr>
        <w:pStyle w:val="ListParagraph"/>
        <w:numPr>
          <w:ilvl w:val="3"/>
          <w:numId w:val="1"/>
        </w:numPr>
        <w:tabs>
          <w:tab w:val="left" w:pos="1701"/>
          <w:tab w:val="left" w:pos="1703"/>
        </w:tabs>
        <w:spacing w:before="0" w:line="208" w:lineRule="auto"/>
        <w:ind w:left="1703" w:right="297"/>
        <w:rPr>
          <w:sz w:val="24"/>
        </w:rPr>
      </w:pPr>
      <w:r>
        <w:rPr>
          <w:sz w:val="24"/>
        </w:rPr>
        <w:t xml:space="preserve">the </w:t>
      </w:r>
      <w:r w:rsidR="00CA77B6">
        <w:rPr>
          <w:sz w:val="24"/>
        </w:rPr>
        <w:t>customer</w:t>
      </w:r>
      <w:r>
        <w:rPr>
          <w:sz w:val="24"/>
        </w:rPr>
        <w:t xml:space="preserve"> denies the existence of any delinquency </w:t>
      </w:r>
      <w:proofErr w:type="gramStart"/>
      <w:r>
        <w:rPr>
          <w:sz w:val="24"/>
        </w:rPr>
        <w:t>in excess of</w:t>
      </w:r>
      <w:proofErr w:type="gramEnd"/>
      <w:r>
        <w:rPr>
          <w:sz w:val="24"/>
        </w:rPr>
        <w:t xml:space="preserve"> $50.00, submits</w:t>
      </w:r>
      <w:r>
        <w:rPr>
          <w:spacing w:val="-4"/>
          <w:sz w:val="24"/>
        </w:rPr>
        <w:t xml:space="preserve"> </w:t>
      </w:r>
      <w:r>
        <w:rPr>
          <w:sz w:val="24"/>
        </w:rPr>
        <w:t>the</w:t>
      </w:r>
      <w:r>
        <w:rPr>
          <w:spacing w:val="-4"/>
          <w:sz w:val="24"/>
        </w:rPr>
        <w:t xml:space="preserve"> </w:t>
      </w:r>
      <w:r>
        <w:rPr>
          <w:sz w:val="24"/>
        </w:rPr>
        <w:t>dispute</w:t>
      </w:r>
      <w:r>
        <w:rPr>
          <w:spacing w:val="-4"/>
          <w:sz w:val="24"/>
        </w:rPr>
        <w:t xml:space="preserve"> </w:t>
      </w:r>
      <w:r>
        <w:rPr>
          <w:sz w:val="24"/>
        </w:rPr>
        <w:t>to</w:t>
      </w:r>
      <w:r>
        <w:rPr>
          <w:spacing w:val="-4"/>
          <w:sz w:val="24"/>
        </w:rPr>
        <w:t xml:space="preserve"> </w:t>
      </w:r>
      <w:r>
        <w:rPr>
          <w:sz w:val="24"/>
        </w:rPr>
        <w:t>the</w:t>
      </w:r>
      <w:r>
        <w:rPr>
          <w:spacing w:val="-4"/>
          <w:sz w:val="24"/>
        </w:rPr>
        <w:t xml:space="preserve"> </w:t>
      </w:r>
      <w:r>
        <w:rPr>
          <w:sz w:val="24"/>
        </w:rPr>
        <w:t>Commission,</w:t>
      </w:r>
      <w:r>
        <w:rPr>
          <w:spacing w:val="-4"/>
          <w:sz w:val="24"/>
        </w:rPr>
        <w:t xml:space="preserve"> </w:t>
      </w:r>
      <w:r>
        <w:rPr>
          <w:sz w:val="24"/>
        </w:rPr>
        <w:t>and</w:t>
      </w:r>
      <w:r>
        <w:rPr>
          <w:spacing w:val="-4"/>
          <w:sz w:val="24"/>
        </w:rPr>
        <w:t xml:space="preserve"> </w:t>
      </w:r>
      <w:r>
        <w:rPr>
          <w:sz w:val="24"/>
        </w:rPr>
        <w:t>the</w:t>
      </w:r>
      <w:r>
        <w:rPr>
          <w:spacing w:val="-4"/>
          <w:sz w:val="24"/>
        </w:rPr>
        <w:t xml:space="preserve"> </w:t>
      </w:r>
      <w:r>
        <w:rPr>
          <w:sz w:val="24"/>
        </w:rPr>
        <w:t>Commission</w:t>
      </w:r>
      <w:r>
        <w:rPr>
          <w:spacing w:val="-4"/>
          <w:sz w:val="24"/>
        </w:rPr>
        <w:t xml:space="preserve"> </w:t>
      </w:r>
      <w:r>
        <w:rPr>
          <w:sz w:val="24"/>
        </w:rPr>
        <w:t>advises</w:t>
      </w:r>
      <w:r>
        <w:rPr>
          <w:spacing w:val="-4"/>
          <w:sz w:val="24"/>
        </w:rPr>
        <w:t xml:space="preserve"> </w:t>
      </w:r>
      <w:r>
        <w:rPr>
          <w:sz w:val="24"/>
        </w:rPr>
        <w:t>the</w:t>
      </w:r>
      <w:r>
        <w:rPr>
          <w:spacing w:val="-4"/>
          <w:sz w:val="24"/>
        </w:rPr>
        <w:t xml:space="preserve"> </w:t>
      </w:r>
      <w:r>
        <w:rPr>
          <w:sz w:val="24"/>
        </w:rPr>
        <w:t>utility not to disconnect service; or</w:t>
      </w:r>
    </w:p>
    <w:p w14:paraId="40ADA4ED" w14:textId="571846ED" w:rsidR="00C61EC2" w:rsidRDefault="00C61EC2" w:rsidP="00C61EC2">
      <w:pPr>
        <w:pStyle w:val="ListParagraph"/>
        <w:numPr>
          <w:ilvl w:val="3"/>
          <w:numId w:val="1"/>
        </w:numPr>
        <w:tabs>
          <w:tab w:val="left" w:pos="1701"/>
          <w:tab w:val="left" w:pos="1703"/>
        </w:tabs>
        <w:spacing w:before="0" w:line="208" w:lineRule="auto"/>
        <w:ind w:left="1703" w:right="128"/>
        <w:rPr>
          <w:sz w:val="24"/>
        </w:rPr>
      </w:pPr>
      <w:r>
        <w:rPr>
          <w:sz w:val="24"/>
        </w:rPr>
        <w:t xml:space="preserve">the </w:t>
      </w:r>
      <w:r w:rsidR="00CA77B6">
        <w:rPr>
          <w:sz w:val="24"/>
        </w:rPr>
        <w:t>customer</w:t>
      </w:r>
      <w:r>
        <w:rPr>
          <w:sz w:val="24"/>
        </w:rPr>
        <w:t xml:space="preserve"> presents to the utility (or gives actual notice that he or she will, within seven days, present to the utility) a statement from a duly licensed physician certifying that disconnection will result in an immediate and serious health hazard to the </w:t>
      </w:r>
      <w:r w:rsidR="00CA77B6">
        <w:rPr>
          <w:sz w:val="24"/>
        </w:rPr>
        <w:t>customer</w:t>
      </w:r>
      <w:r>
        <w:rPr>
          <w:sz w:val="24"/>
        </w:rPr>
        <w:t xml:space="preserve"> or to a resident within the </w:t>
      </w:r>
      <w:r w:rsidR="00CA77B6">
        <w:rPr>
          <w:sz w:val="24"/>
        </w:rPr>
        <w:t>customer</w:t>
      </w:r>
      <w:r w:rsidR="00374789">
        <w:rPr>
          <w:sz w:val="24"/>
        </w:rPr>
        <w:t>’</w:t>
      </w:r>
      <w:r>
        <w:rPr>
          <w:sz w:val="24"/>
        </w:rPr>
        <w:t>s household, provided</w:t>
      </w:r>
      <w:r>
        <w:rPr>
          <w:spacing w:val="-3"/>
          <w:sz w:val="24"/>
        </w:rPr>
        <w:t xml:space="preserve"> </w:t>
      </w:r>
      <w:r>
        <w:rPr>
          <w:sz w:val="24"/>
        </w:rPr>
        <w:t>that</w:t>
      </w:r>
      <w:r>
        <w:rPr>
          <w:spacing w:val="-3"/>
          <w:sz w:val="24"/>
        </w:rPr>
        <w:t xml:space="preserve"> </w:t>
      </w:r>
      <w:r>
        <w:rPr>
          <w:sz w:val="24"/>
        </w:rPr>
        <w:t>use</w:t>
      </w:r>
      <w:r>
        <w:rPr>
          <w:spacing w:val="-3"/>
          <w:sz w:val="24"/>
        </w:rPr>
        <w:t xml:space="preserve"> </w:t>
      </w:r>
      <w:r>
        <w:rPr>
          <w:sz w:val="24"/>
        </w:rPr>
        <w:t>of</w:t>
      </w:r>
      <w:r>
        <w:rPr>
          <w:spacing w:val="-3"/>
          <w:sz w:val="24"/>
        </w:rPr>
        <w:t xml:space="preserve"> </w:t>
      </w:r>
      <w:r w:rsidR="00543462">
        <w:rPr>
          <w:spacing w:val="-3"/>
          <w:sz w:val="24"/>
        </w:rPr>
        <w:t xml:space="preserve">a </w:t>
      </w:r>
      <w:r>
        <w:rPr>
          <w:sz w:val="24"/>
        </w:rPr>
        <w:t>physician</w:t>
      </w:r>
      <w:r w:rsidR="00374789">
        <w:rPr>
          <w:sz w:val="24"/>
        </w:rPr>
        <w:t>’</w:t>
      </w:r>
      <w:r>
        <w:rPr>
          <w:sz w:val="24"/>
        </w:rPr>
        <w:t>s</w:t>
      </w:r>
      <w:r>
        <w:rPr>
          <w:spacing w:val="-3"/>
          <w:sz w:val="24"/>
        </w:rPr>
        <w:t xml:space="preserve"> </w:t>
      </w:r>
      <w:r>
        <w:rPr>
          <w:sz w:val="24"/>
        </w:rPr>
        <w:t>certificate</w:t>
      </w:r>
      <w:r>
        <w:rPr>
          <w:spacing w:val="-3"/>
          <w:sz w:val="24"/>
        </w:rPr>
        <w:t xml:space="preserve"> </w:t>
      </w:r>
      <w:r>
        <w:rPr>
          <w:sz w:val="24"/>
        </w:rPr>
        <w:t>to</w:t>
      </w:r>
      <w:r>
        <w:rPr>
          <w:spacing w:val="-3"/>
          <w:sz w:val="24"/>
        </w:rPr>
        <w:t xml:space="preserve"> </w:t>
      </w:r>
      <w:r>
        <w:rPr>
          <w:sz w:val="24"/>
        </w:rPr>
        <w:t>prevent</w:t>
      </w:r>
      <w:r>
        <w:rPr>
          <w:spacing w:val="-3"/>
          <w:sz w:val="24"/>
        </w:rPr>
        <w:t xml:space="preserve"> </w:t>
      </w:r>
      <w:r>
        <w:rPr>
          <w:sz w:val="24"/>
        </w:rPr>
        <w:t>disconnection</w:t>
      </w:r>
      <w:r>
        <w:rPr>
          <w:spacing w:val="-3"/>
          <w:sz w:val="24"/>
        </w:rPr>
        <w:t xml:space="preserve"> </w:t>
      </w:r>
      <w:r>
        <w:rPr>
          <w:sz w:val="24"/>
        </w:rPr>
        <w:t>or</w:t>
      </w:r>
      <w:r>
        <w:rPr>
          <w:spacing w:val="-3"/>
          <w:sz w:val="24"/>
        </w:rPr>
        <w:t xml:space="preserve"> </w:t>
      </w:r>
      <w:r>
        <w:rPr>
          <w:sz w:val="24"/>
        </w:rPr>
        <w:t>to</w:t>
      </w:r>
      <w:r>
        <w:rPr>
          <w:spacing w:val="-3"/>
          <w:sz w:val="24"/>
        </w:rPr>
        <w:t xml:space="preserve"> </w:t>
      </w:r>
      <w:r>
        <w:rPr>
          <w:sz w:val="24"/>
        </w:rPr>
        <w:t>cause</w:t>
      </w:r>
      <w:r>
        <w:rPr>
          <w:spacing w:val="-3"/>
          <w:sz w:val="24"/>
        </w:rPr>
        <w:t xml:space="preserve"> </w:t>
      </w:r>
      <w:r>
        <w:rPr>
          <w:sz w:val="24"/>
        </w:rPr>
        <w:t xml:space="preserve">a reconnection is limited to two consecutive 30-day periods and must not exceed three 30-day periods in any calendar year, except upon written order of the </w:t>
      </w:r>
      <w:r>
        <w:rPr>
          <w:spacing w:val="-2"/>
          <w:sz w:val="24"/>
        </w:rPr>
        <w:t>Commission;</w:t>
      </w:r>
    </w:p>
    <w:p w14:paraId="609CDF81" w14:textId="31B50334" w:rsidR="00C61EC2" w:rsidRDefault="00C61EC2" w:rsidP="00C61EC2">
      <w:pPr>
        <w:pStyle w:val="ListParagraph"/>
        <w:numPr>
          <w:ilvl w:val="2"/>
          <w:numId w:val="1"/>
        </w:numPr>
        <w:tabs>
          <w:tab w:val="left" w:pos="1271"/>
        </w:tabs>
        <w:spacing w:line="208" w:lineRule="auto"/>
        <w:ind w:left="1271" w:right="418" w:hanging="432"/>
        <w:rPr>
          <w:sz w:val="24"/>
        </w:rPr>
      </w:pPr>
      <w:r>
        <w:rPr>
          <w:sz w:val="24"/>
        </w:rPr>
        <w:t>the</w:t>
      </w:r>
      <w:r>
        <w:rPr>
          <w:spacing w:val="-2"/>
          <w:sz w:val="24"/>
        </w:rPr>
        <w:t xml:space="preserve"> </w:t>
      </w:r>
      <w:r>
        <w:rPr>
          <w:sz w:val="24"/>
        </w:rPr>
        <w:t>dates</w:t>
      </w:r>
      <w:r>
        <w:rPr>
          <w:spacing w:val="-2"/>
          <w:sz w:val="24"/>
        </w:rPr>
        <w:t xml:space="preserve"> </w:t>
      </w:r>
      <w:r>
        <w:rPr>
          <w:sz w:val="24"/>
        </w:rPr>
        <w:t>and</w:t>
      </w:r>
      <w:r>
        <w:rPr>
          <w:spacing w:val="-2"/>
          <w:sz w:val="24"/>
        </w:rPr>
        <w:t xml:space="preserve"> </w:t>
      </w:r>
      <w:r>
        <w:rPr>
          <w:sz w:val="24"/>
        </w:rPr>
        <w:t>times</w:t>
      </w:r>
      <w:r>
        <w:rPr>
          <w:spacing w:val="-2"/>
          <w:sz w:val="24"/>
        </w:rPr>
        <w:t xml:space="preserve"> </w:t>
      </w:r>
      <w:r>
        <w:rPr>
          <w:sz w:val="24"/>
        </w:rPr>
        <w:t>of</w:t>
      </w:r>
      <w:r>
        <w:rPr>
          <w:spacing w:val="-2"/>
          <w:sz w:val="24"/>
        </w:rPr>
        <w:t xml:space="preserve"> </w:t>
      </w:r>
      <w:r>
        <w:rPr>
          <w:sz w:val="24"/>
        </w:rPr>
        <w:t>day</w:t>
      </w:r>
      <w:r>
        <w:rPr>
          <w:spacing w:val="-2"/>
          <w:sz w:val="24"/>
        </w:rPr>
        <w:t xml:space="preserve"> </w:t>
      </w:r>
      <w:r>
        <w:rPr>
          <w:sz w:val="24"/>
        </w:rPr>
        <w:t>when</w:t>
      </w:r>
      <w:r>
        <w:rPr>
          <w:spacing w:val="-2"/>
          <w:sz w:val="24"/>
        </w:rPr>
        <w:t xml:space="preserve"> </w:t>
      </w:r>
      <w:r>
        <w:rPr>
          <w:sz w:val="24"/>
        </w:rPr>
        <w:t>the</w:t>
      </w:r>
      <w:r>
        <w:rPr>
          <w:spacing w:val="-2"/>
          <w:sz w:val="24"/>
        </w:rPr>
        <w:t xml:space="preserve"> </w:t>
      </w:r>
      <w:r>
        <w:rPr>
          <w:sz w:val="24"/>
        </w:rPr>
        <w:t>utility</w:t>
      </w:r>
      <w:r>
        <w:rPr>
          <w:spacing w:val="-2"/>
          <w:sz w:val="24"/>
        </w:rPr>
        <w:t xml:space="preserve"> </w:t>
      </w:r>
      <w:r>
        <w:rPr>
          <w:sz w:val="24"/>
        </w:rPr>
        <w:t>may</w:t>
      </w:r>
      <w:r>
        <w:rPr>
          <w:spacing w:val="-2"/>
          <w:sz w:val="24"/>
        </w:rPr>
        <w:t xml:space="preserve"> </w:t>
      </w:r>
      <w:r>
        <w:rPr>
          <w:sz w:val="24"/>
        </w:rPr>
        <w:t>disconnect</w:t>
      </w:r>
      <w:r>
        <w:rPr>
          <w:spacing w:val="-2"/>
          <w:sz w:val="24"/>
        </w:rPr>
        <w:t xml:space="preserve"> </w:t>
      </w:r>
      <w:r>
        <w:rPr>
          <w:sz w:val="24"/>
        </w:rPr>
        <w:t>service</w:t>
      </w:r>
      <w:r>
        <w:rPr>
          <w:spacing w:val="-2"/>
          <w:sz w:val="24"/>
        </w:rPr>
        <w:t xml:space="preserve"> </w:t>
      </w:r>
      <w:r>
        <w:rPr>
          <w:sz w:val="24"/>
        </w:rPr>
        <w:t>if</w:t>
      </w:r>
      <w:r>
        <w:rPr>
          <w:spacing w:val="-2"/>
          <w:sz w:val="24"/>
        </w:rPr>
        <w:t xml:space="preserve"> </w:t>
      </w:r>
      <w:r>
        <w:rPr>
          <w:sz w:val="24"/>
        </w:rPr>
        <w:t>the</w:t>
      </w:r>
      <w:r>
        <w:rPr>
          <w:spacing w:val="-2"/>
          <w:sz w:val="24"/>
        </w:rPr>
        <w:t xml:space="preserve"> </w:t>
      </w:r>
      <w:r w:rsidR="00CA77B6">
        <w:rPr>
          <w:sz w:val="24"/>
        </w:rPr>
        <w:t>customer</w:t>
      </w:r>
      <w:r>
        <w:rPr>
          <w:sz w:val="24"/>
        </w:rPr>
        <w:t xml:space="preserve"> does not take appropriate action as described </w:t>
      </w:r>
      <w:proofErr w:type="gramStart"/>
      <w:r>
        <w:rPr>
          <w:sz w:val="24"/>
        </w:rPr>
        <w:t>above;</w:t>
      </w:r>
      <w:proofErr w:type="gramEnd"/>
    </w:p>
    <w:p w14:paraId="7D3735AC" w14:textId="1DDF6AD4" w:rsidR="00C61EC2" w:rsidRDefault="00C61EC2" w:rsidP="00C61EC2">
      <w:pPr>
        <w:pStyle w:val="ListParagraph"/>
        <w:numPr>
          <w:ilvl w:val="2"/>
          <w:numId w:val="1"/>
        </w:numPr>
        <w:tabs>
          <w:tab w:val="left" w:pos="1271"/>
        </w:tabs>
        <w:spacing w:before="240" w:line="208" w:lineRule="auto"/>
        <w:ind w:left="1271" w:right="278" w:hanging="432"/>
        <w:rPr>
          <w:sz w:val="24"/>
        </w:rPr>
      </w:pPr>
      <w:r>
        <w:rPr>
          <w:sz w:val="24"/>
        </w:rPr>
        <w:t>a</w:t>
      </w:r>
      <w:r>
        <w:rPr>
          <w:spacing w:val="-2"/>
          <w:sz w:val="24"/>
        </w:rPr>
        <w:t xml:space="preserve"> </w:t>
      </w:r>
      <w:r>
        <w:rPr>
          <w:sz w:val="24"/>
        </w:rPr>
        <w:t>statement</w:t>
      </w:r>
      <w:r>
        <w:rPr>
          <w:spacing w:val="-2"/>
          <w:sz w:val="24"/>
        </w:rPr>
        <w:t xml:space="preserve"> </w:t>
      </w:r>
      <w:r>
        <w:rPr>
          <w:sz w:val="24"/>
        </w:rPr>
        <w:t>that</w:t>
      </w:r>
      <w:r>
        <w:rPr>
          <w:spacing w:val="-2"/>
          <w:sz w:val="24"/>
        </w:rPr>
        <w:t xml:space="preserve"> </w:t>
      </w:r>
      <w:r>
        <w:rPr>
          <w:sz w:val="24"/>
        </w:rPr>
        <w:t>the</w:t>
      </w:r>
      <w:r>
        <w:rPr>
          <w:spacing w:val="-2"/>
          <w:sz w:val="24"/>
        </w:rPr>
        <w:t xml:space="preserve"> </w:t>
      </w:r>
      <w:r>
        <w:rPr>
          <w:sz w:val="24"/>
        </w:rPr>
        <w:t>utility</w:t>
      </w:r>
      <w:r>
        <w:rPr>
          <w:spacing w:val="-2"/>
          <w:sz w:val="24"/>
        </w:rPr>
        <w:t xml:space="preserve"> </w:t>
      </w:r>
      <w:r>
        <w:rPr>
          <w:sz w:val="24"/>
        </w:rPr>
        <w:t>will</w:t>
      </w:r>
      <w:r>
        <w:rPr>
          <w:spacing w:val="-2"/>
          <w:sz w:val="24"/>
        </w:rPr>
        <w:t xml:space="preserve"> </w:t>
      </w:r>
      <w:r>
        <w:rPr>
          <w:sz w:val="24"/>
        </w:rPr>
        <w:t>negotiate</w:t>
      </w:r>
      <w:r>
        <w:rPr>
          <w:spacing w:val="-2"/>
          <w:sz w:val="24"/>
        </w:rPr>
        <w:t xml:space="preserve"> </w:t>
      </w:r>
      <w:r>
        <w:rPr>
          <w:sz w:val="24"/>
        </w:rPr>
        <w:t>a</w:t>
      </w:r>
      <w:r>
        <w:rPr>
          <w:spacing w:val="-2"/>
          <w:sz w:val="24"/>
        </w:rPr>
        <w:t xml:space="preserve"> </w:t>
      </w:r>
      <w:r>
        <w:rPr>
          <w:sz w:val="24"/>
        </w:rPr>
        <w:t>reasonable</w:t>
      </w:r>
      <w:r>
        <w:rPr>
          <w:spacing w:val="-2"/>
          <w:sz w:val="24"/>
        </w:rPr>
        <w:t xml:space="preserve"> </w:t>
      </w:r>
      <w:r>
        <w:rPr>
          <w:sz w:val="24"/>
        </w:rPr>
        <w:t>agreement</w:t>
      </w:r>
      <w:r>
        <w:rPr>
          <w:spacing w:val="-2"/>
          <w:sz w:val="24"/>
        </w:rPr>
        <w:t xml:space="preserve"> </w:t>
      </w:r>
      <w:r>
        <w:rPr>
          <w:sz w:val="24"/>
        </w:rPr>
        <w:t>for</w:t>
      </w:r>
      <w:r>
        <w:rPr>
          <w:spacing w:val="-2"/>
          <w:sz w:val="24"/>
        </w:rPr>
        <w:t xml:space="preserve"> </w:t>
      </w:r>
      <w:r>
        <w:rPr>
          <w:sz w:val="24"/>
        </w:rPr>
        <w:t>payment</w:t>
      </w:r>
      <w:r>
        <w:rPr>
          <w:spacing w:val="-2"/>
          <w:sz w:val="24"/>
        </w:rPr>
        <w:t xml:space="preserve"> </w:t>
      </w:r>
      <w:r>
        <w:rPr>
          <w:sz w:val="24"/>
        </w:rPr>
        <w:t>of</w:t>
      </w:r>
      <w:r>
        <w:rPr>
          <w:spacing w:val="-3"/>
          <w:sz w:val="24"/>
        </w:rPr>
        <w:t xml:space="preserve"> </w:t>
      </w:r>
      <w:r>
        <w:rPr>
          <w:sz w:val="24"/>
        </w:rPr>
        <w:t xml:space="preserve">the delinquency by means of a repayment plan and that if, after entering such negotiations, the </w:t>
      </w:r>
      <w:r w:rsidR="00CA77B6">
        <w:rPr>
          <w:sz w:val="24"/>
        </w:rPr>
        <w:t>customer</w:t>
      </w:r>
      <w:r>
        <w:rPr>
          <w:sz w:val="24"/>
        </w:rPr>
        <w:t xml:space="preserve"> does not believe the utility</w:t>
      </w:r>
      <w:r w:rsidR="00374789">
        <w:rPr>
          <w:sz w:val="24"/>
        </w:rPr>
        <w:t>’</w:t>
      </w:r>
      <w:r>
        <w:rPr>
          <w:sz w:val="24"/>
        </w:rPr>
        <w:t xml:space="preserve">s terms to be reasonable, the </w:t>
      </w:r>
      <w:r w:rsidR="00CA77B6">
        <w:rPr>
          <w:sz w:val="24"/>
        </w:rPr>
        <w:t>customer</w:t>
      </w:r>
      <w:r>
        <w:rPr>
          <w:sz w:val="24"/>
        </w:rPr>
        <w:t xml:space="preserve"> may request the assistance of the Consumer Affairs Division of the Department of Public Service in conducting further </w:t>
      </w:r>
      <w:proofErr w:type="gramStart"/>
      <w:r>
        <w:rPr>
          <w:sz w:val="24"/>
        </w:rPr>
        <w:t>negotiations;</w:t>
      </w:r>
      <w:proofErr w:type="gramEnd"/>
    </w:p>
    <w:p w14:paraId="63AA06B4" w14:textId="0F730912" w:rsidR="00C61EC2" w:rsidRPr="00C61EC2" w:rsidRDefault="00C61EC2" w:rsidP="00C61EC2">
      <w:pPr>
        <w:pStyle w:val="ListParagraph"/>
        <w:numPr>
          <w:ilvl w:val="2"/>
          <w:numId w:val="1"/>
        </w:numPr>
        <w:tabs>
          <w:tab w:val="left" w:pos="1271"/>
        </w:tabs>
        <w:spacing w:before="240" w:line="208" w:lineRule="auto"/>
        <w:ind w:left="1271" w:right="278" w:hanging="432"/>
        <w:rPr>
          <w:sz w:val="24"/>
          <w:szCs w:val="24"/>
        </w:rPr>
      </w:pPr>
      <w:r w:rsidRPr="00C61EC2">
        <w:rPr>
          <w:sz w:val="24"/>
          <w:szCs w:val="24"/>
        </w:rPr>
        <w:t xml:space="preserve">the positions, addresses, telephone numbers and business hours of the company representatives with whom the </w:t>
      </w:r>
      <w:r w:rsidR="00CA77B6">
        <w:rPr>
          <w:sz w:val="24"/>
          <w:szCs w:val="24"/>
        </w:rPr>
        <w:t>customer</w:t>
      </w:r>
      <w:r w:rsidRPr="00C61EC2">
        <w:rPr>
          <w:sz w:val="24"/>
          <w:szCs w:val="24"/>
        </w:rPr>
        <w:t xml:space="preserve"> may make any inquiry or complaint,</w:t>
      </w:r>
      <w:r w:rsidRPr="00C61EC2">
        <w:rPr>
          <w:spacing w:val="-3"/>
          <w:sz w:val="24"/>
          <w:szCs w:val="24"/>
        </w:rPr>
        <w:t xml:space="preserve"> </w:t>
      </w:r>
      <w:r w:rsidRPr="00C61EC2">
        <w:rPr>
          <w:sz w:val="24"/>
          <w:szCs w:val="24"/>
        </w:rPr>
        <w:t>and</w:t>
      </w:r>
      <w:r w:rsidRPr="00C61EC2">
        <w:rPr>
          <w:spacing w:val="-3"/>
          <w:sz w:val="24"/>
          <w:szCs w:val="24"/>
        </w:rPr>
        <w:t xml:space="preserve"> </w:t>
      </w:r>
      <w:r w:rsidRPr="00C61EC2">
        <w:rPr>
          <w:sz w:val="24"/>
          <w:szCs w:val="24"/>
        </w:rPr>
        <w:t>a</w:t>
      </w:r>
      <w:r w:rsidRPr="00C61EC2">
        <w:rPr>
          <w:spacing w:val="-3"/>
          <w:sz w:val="24"/>
          <w:szCs w:val="24"/>
        </w:rPr>
        <w:t xml:space="preserve"> </w:t>
      </w:r>
      <w:r w:rsidRPr="00C61EC2">
        <w:rPr>
          <w:sz w:val="24"/>
          <w:szCs w:val="24"/>
        </w:rPr>
        <w:t>statement</w:t>
      </w:r>
      <w:r w:rsidRPr="00C61EC2">
        <w:rPr>
          <w:spacing w:val="-3"/>
          <w:sz w:val="24"/>
          <w:szCs w:val="24"/>
        </w:rPr>
        <w:t xml:space="preserve"> </w:t>
      </w:r>
      <w:r w:rsidRPr="00C61EC2">
        <w:rPr>
          <w:sz w:val="24"/>
          <w:szCs w:val="24"/>
        </w:rPr>
        <w:t>that</w:t>
      </w:r>
      <w:r w:rsidRPr="00C61EC2">
        <w:rPr>
          <w:spacing w:val="-3"/>
          <w:sz w:val="24"/>
          <w:szCs w:val="24"/>
        </w:rPr>
        <w:t xml:space="preserve"> </w:t>
      </w:r>
      <w:r w:rsidRPr="00C61EC2">
        <w:rPr>
          <w:sz w:val="24"/>
          <w:szCs w:val="24"/>
        </w:rPr>
        <w:t>telephone</w:t>
      </w:r>
      <w:r w:rsidRPr="00C61EC2">
        <w:rPr>
          <w:spacing w:val="-3"/>
          <w:sz w:val="24"/>
          <w:szCs w:val="24"/>
        </w:rPr>
        <w:t xml:space="preserve"> </w:t>
      </w:r>
      <w:r w:rsidRPr="00C61EC2">
        <w:rPr>
          <w:sz w:val="24"/>
          <w:szCs w:val="24"/>
        </w:rPr>
        <w:t>calls</w:t>
      </w:r>
      <w:r w:rsidRPr="00C61EC2">
        <w:rPr>
          <w:spacing w:val="-3"/>
          <w:sz w:val="24"/>
          <w:szCs w:val="24"/>
        </w:rPr>
        <w:t xml:space="preserve"> </w:t>
      </w:r>
      <w:r w:rsidRPr="00C61EC2">
        <w:rPr>
          <w:sz w:val="24"/>
          <w:szCs w:val="24"/>
        </w:rPr>
        <w:t>made</w:t>
      </w:r>
      <w:r w:rsidRPr="00C61EC2">
        <w:rPr>
          <w:spacing w:val="-3"/>
          <w:sz w:val="24"/>
          <w:szCs w:val="24"/>
        </w:rPr>
        <w:t xml:space="preserve"> </w:t>
      </w:r>
      <w:r w:rsidRPr="00C61EC2">
        <w:rPr>
          <w:sz w:val="24"/>
          <w:szCs w:val="24"/>
        </w:rPr>
        <w:t>from</w:t>
      </w:r>
      <w:r w:rsidRPr="00C61EC2">
        <w:rPr>
          <w:spacing w:val="-5"/>
          <w:sz w:val="24"/>
          <w:szCs w:val="24"/>
        </w:rPr>
        <w:t xml:space="preserve"> </w:t>
      </w:r>
      <w:r w:rsidRPr="00C61EC2">
        <w:rPr>
          <w:sz w:val="24"/>
          <w:szCs w:val="24"/>
        </w:rPr>
        <w:t>within</w:t>
      </w:r>
      <w:r w:rsidRPr="00C61EC2">
        <w:rPr>
          <w:spacing w:val="-3"/>
          <w:sz w:val="24"/>
          <w:szCs w:val="24"/>
        </w:rPr>
        <w:t xml:space="preserve"> </w:t>
      </w:r>
      <w:r w:rsidRPr="00C61EC2">
        <w:rPr>
          <w:sz w:val="24"/>
          <w:szCs w:val="24"/>
        </w:rPr>
        <w:t>Vermont</w:t>
      </w:r>
      <w:r w:rsidRPr="00C61EC2">
        <w:rPr>
          <w:spacing w:val="-3"/>
          <w:sz w:val="24"/>
          <w:szCs w:val="24"/>
        </w:rPr>
        <w:t xml:space="preserve"> </w:t>
      </w:r>
      <w:r w:rsidRPr="00C61EC2">
        <w:rPr>
          <w:sz w:val="24"/>
          <w:szCs w:val="24"/>
        </w:rPr>
        <w:t>for</w:t>
      </w:r>
      <w:r w:rsidRPr="00C61EC2">
        <w:rPr>
          <w:spacing w:val="-3"/>
          <w:sz w:val="24"/>
          <w:szCs w:val="24"/>
        </w:rPr>
        <w:t xml:space="preserve"> </w:t>
      </w:r>
      <w:r w:rsidRPr="00C61EC2">
        <w:rPr>
          <w:sz w:val="24"/>
          <w:szCs w:val="24"/>
        </w:rPr>
        <w:t>such purposes</w:t>
      </w:r>
      <w:r w:rsidRPr="00C61EC2">
        <w:rPr>
          <w:spacing w:val="-1"/>
          <w:sz w:val="24"/>
          <w:szCs w:val="24"/>
        </w:rPr>
        <w:t xml:space="preserve"> </w:t>
      </w:r>
      <w:r w:rsidRPr="00C61EC2">
        <w:rPr>
          <w:sz w:val="24"/>
          <w:szCs w:val="24"/>
        </w:rPr>
        <w:t>may</w:t>
      </w:r>
      <w:r w:rsidRPr="00C61EC2">
        <w:rPr>
          <w:spacing w:val="-1"/>
          <w:sz w:val="24"/>
          <w:szCs w:val="24"/>
        </w:rPr>
        <w:t xml:space="preserve"> </w:t>
      </w:r>
      <w:r w:rsidRPr="00C61EC2">
        <w:rPr>
          <w:sz w:val="24"/>
          <w:szCs w:val="24"/>
        </w:rPr>
        <w:t>be made</w:t>
      </w:r>
      <w:r w:rsidRPr="00C61EC2">
        <w:rPr>
          <w:spacing w:val="-1"/>
          <w:sz w:val="24"/>
          <w:szCs w:val="24"/>
        </w:rPr>
        <w:t xml:space="preserve"> </w:t>
      </w:r>
      <w:r w:rsidRPr="00C61EC2">
        <w:rPr>
          <w:sz w:val="24"/>
          <w:szCs w:val="24"/>
        </w:rPr>
        <w:t>collect or</w:t>
      </w:r>
      <w:r w:rsidRPr="00C61EC2">
        <w:rPr>
          <w:spacing w:val="-1"/>
          <w:sz w:val="24"/>
          <w:szCs w:val="24"/>
        </w:rPr>
        <w:t xml:space="preserve"> </w:t>
      </w:r>
      <w:proofErr w:type="gramStart"/>
      <w:r w:rsidRPr="00C61EC2">
        <w:rPr>
          <w:sz w:val="24"/>
          <w:szCs w:val="24"/>
        </w:rPr>
        <w:t>toll</w:t>
      </w:r>
      <w:r w:rsidR="00543462">
        <w:rPr>
          <w:sz w:val="24"/>
          <w:szCs w:val="24"/>
        </w:rPr>
        <w:t>-</w:t>
      </w:r>
      <w:r w:rsidRPr="00C61EC2">
        <w:rPr>
          <w:spacing w:val="-2"/>
          <w:sz w:val="24"/>
          <w:szCs w:val="24"/>
        </w:rPr>
        <w:t>free;</w:t>
      </w:r>
      <w:proofErr w:type="gramEnd"/>
    </w:p>
    <w:p w14:paraId="0CD0129E" w14:textId="77777777" w:rsidR="00C61EC2" w:rsidRDefault="00C61EC2" w:rsidP="00C61EC2">
      <w:pPr>
        <w:pStyle w:val="ListParagraph"/>
        <w:numPr>
          <w:ilvl w:val="2"/>
          <w:numId w:val="1"/>
        </w:numPr>
        <w:tabs>
          <w:tab w:val="left" w:pos="1271"/>
        </w:tabs>
        <w:spacing w:before="233" w:line="208" w:lineRule="auto"/>
        <w:ind w:right="346"/>
        <w:rPr>
          <w:sz w:val="24"/>
        </w:rPr>
      </w:pPr>
      <w:r w:rsidRPr="00C61EC2">
        <w:rPr>
          <w:sz w:val="24"/>
          <w:szCs w:val="24"/>
        </w:rPr>
        <w:t>the</w:t>
      </w:r>
      <w:r w:rsidRPr="00C61EC2">
        <w:rPr>
          <w:spacing w:val="-3"/>
          <w:sz w:val="24"/>
          <w:szCs w:val="24"/>
        </w:rPr>
        <w:t xml:space="preserve"> </w:t>
      </w:r>
      <w:r w:rsidRPr="00C61EC2">
        <w:rPr>
          <w:sz w:val="24"/>
          <w:szCs w:val="24"/>
        </w:rPr>
        <w:t>address,</w:t>
      </w:r>
      <w:r w:rsidRPr="00C61EC2">
        <w:rPr>
          <w:spacing w:val="-3"/>
          <w:sz w:val="24"/>
          <w:szCs w:val="24"/>
        </w:rPr>
        <w:t xml:space="preserve"> </w:t>
      </w:r>
      <w:r w:rsidRPr="00C61EC2">
        <w:rPr>
          <w:sz w:val="24"/>
          <w:szCs w:val="24"/>
        </w:rPr>
        <w:t>telephone</w:t>
      </w:r>
      <w:r>
        <w:rPr>
          <w:spacing w:val="-3"/>
          <w:sz w:val="24"/>
        </w:rPr>
        <w:t xml:space="preserve"> </w:t>
      </w:r>
      <w:r>
        <w:rPr>
          <w:sz w:val="24"/>
        </w:rPr>
        <w:t>numbers,</w:t>
      </w:r>
      <w:r>
        <w:rPr>
          <w:spacing w:val="-3"/>
          <w:sz w:val="24"/>
        </w:rPr>
        <w:t xml:space="preserve"> </w:t>
      </w:r>
      <w:r>
        <w:rPr>
          <w:sz w:val="24"/>
        </w:rPr>
        <w:t>including</w:t>
      </w:r>
      <w:r>
        <w:rPr>
          <w:spacing w:val="-3"/>
          <w:sz w:val="24"/>
        </w:rPr>
        <w:t xml:space="preserve"> </w:t>
      </w:r>
      <w:r>
        <w:rPr>
          <w:sz w:val="24"/>
        </w:rPr>
        <w:t>the</w:t>
      </w:r>
      <w:r>
        <w:rPr>
          <w:spacing w:val="-3"/>
          <w:sz w:val="24"/>
        </w:rPr>
        <w:t xml:space="preserve"> </w:t>
      </w:r>
      <w:r>
        <w:rPr>
          <w:sz w:val="24"/>
        </w:rPr>
        <w:t>toll-free</w:t>
      </w:r>
      <w:r>
        <w:rPr>
          <w:spacing w:val="-3"/>
          <w:sz w:val="24"/>
        </w:rPr>
        <w:t xml:space="preserve"> </w:t>
      </w:r>
      <w:r>
        <w:rPr>
          <w:sz w:val="24"/>
        </w:rPr>
        <w:t>number,</w:t>
      </w:r>
      <w:r>
        <w:rPr>
          <w:spacing w:val="-3"/>
          <w:sz w:val="24"/>
        </w:rPr>
        <w:t xml:space="preserve"> </w:t>
      </w:r>
      <w:r>
        <w:rPr>
          <w:sz w:val="24"/>
        </w:rPr>
        <w:t>and</w:t>
      </w:r>
      <w:r>
        <w:rPr>
          <w:spacing w:val="-3"/>
          <w:sz w:val="24"/>
        </w:rPr>
        <w:t xml:space="preserve"> </w:t>
      </w:r>
      <w:r>
        <w:rPr>
          <w:sz w:val="24"/>
        </w:rPr>
        <w:t>business</w:t>
      </w:r>
      <w:r>
        <w:rPr>
          <w:spacing w:val="-3"/>
          <w:sz w:val="24"/>
        </w:rPr>
        <w:t xml:space="preserve"> </w:t>
      </w:r>
      <w:r>
        <w:rPr>
          <w:sz w:val="24"/>
        </w:rPr>
        <w:t>hours of the Consumer Affairs Division of the Department of Public Service, and a statement</w:t>
      </w:r>
      <w:r>
        <w:rPr>
          <w:spacing w:val="-1"/>
          <w:sz w:val="24"/>
        </w:rPr>
        <w:t xml:space="preserve"> </w:t>
      </w:r>
      <w:r>
        <w:rPr>
          <w:sz w:val="24"/>
        </w:rPr>
        <w:t>that,</w:t>
      </w:r>
      <w:r>
        <w:rPr>
          <w:spacing w:val="-1"/>
          <w:sz w:val="24"/>
        </w:rPr>
        <w:t xml:space="preserve"> </w:t>
      </w:r>
      <w:r>
        <w:rPr>
          <w:sz w:val="24"/>
        </w:rPr>
        <w:t>in</w:t>
      </w:r>
      <w:r>
        <w:rPr>
          <w:spacing w:val="-1"/>
          <w:sz w:val="24"/>
        </w:rPr>
        <w:t xml:space="preserve"> </w:t>
      </w:r>
      <w:r>
        <w:rPr>
          <w:sz w:val="24"/>
        </w:rPr>
        <w:t>addition</w:t>
      </w:r>
      <w:r>
        <w:rPr>
          <w:spacing w:val="-1"/>
          <w:sz w:val="24"/>
        </w:rPr>
        <w:t xml:space="preserve"> </w:t>
      </w:r>
      <w:r>
        <w:rPr>
          <w:sz w:val="24"/>
        </w:rPr>
        <w:t>to</w:t>
      </w:r>
      <w:r>
        <w:rPr>
          <w:spacing w:val="-1"/>
          <w:sz w:val="24"/>
        </w:rPr>
        <w:t xml:space="preserve"> </w:t>
      </w:r>
      <w:r>
        <w:rPr>
          <w:sz w:val="24"/>
        </w:rPr>
        <w:t>providing</w:t>
      </w:r>
      <w:r>
        <w:rPr>
          <w:spacing w:val="-1"/>
          <w:sz w:val="24"/>
        </w:rPr>
        <w:t xml:space="preserve"> </w:t>
      </w:r>
      <w:r>
        <w:rPr>
          <w:sz w:val="24"/>
        </w:rPr>
        <w:t>assistance</w:t>
      </w:r>
      <w:r>
        <w:rPr>
          <w:spacing w:val="-1"/>
          <w:sz w:val="24"/>
        </w:rPr>
        <w:t xml:space="preserve"> </w:t>
      </w:r>
      <w:r>
        <w:rPr>
          <w:sz w:val="24"/>
        </w:rPr>
        <w:t>or</w:t>
      </w:r>
      <w:r>
        <w:rPr>
          <w:spacing w:val="-1"/>
          <w:sz w:val="24"/>
        </w:rPr>
        <w:t xml:space="preserve"> </w:t>
      </w:r>
      <w:r>
        <w:rPr>
          <w:sz w:val="24"/>
        </w:rPr>
        <w:t>advice</w:t>
      </w:r>
      <w:r>
        <w:rPr>
          <w:spacing w:val="-1"/>
          <w:sz w:val="24"/>
        </w:rPr>
        <w:t xml:space="preserve"> </w:t>
      </w:r>
      <w:r>
        <w:rPr>
          <w:sz w:val="24"/>
        </w:rPr>
        <w:t>as</w:t>
      </w:r>
      <w:r>
        <w:rPr>
          <w:spacing w:val="-1"/>
          <w:sz w:val="24"/>
        </w:rPr>
        <w:t xml:space="preserve"> </w:t>
      </w:r>
      <w:r>
        <w:rPr>
          <w:sz w:val="24"/>
        </w:rPr>
        <w:t>to</w:t>
      </w:r>
      <w:r>
        <w:rPr>
          <w:spacing w:val="-1"/>
          <w:sz w:val="24"/>
        </w:rPr>
        <w:t xml:space="preserve"> </w:t>
      </w:r>
      <w:r>
        <w:rPr>
          <w:sz w:val="24"/>
        </w:rPr>
        <w:t>negotiations</w:t>
      </w:r>
      <w:r>
        <w:rPr>
          <w:spacing w:val="-1"/>
          <w:sz w:val="24"/>
        </w:rPr>
        <w:t xml:space="preserve"> </w:t>
      </w:r>
      <w:r>
        <w:rPr>
          <w:sz w:val="24"/>
        </w:rPr>
        <w:t xml:space="preserve">with utilities, the Division can provide information as to how to submit to the Commission a dispute over the existence of a </w:t>
      </w:r>
      <w:proofErr w:type="gramStart"/>
      <w:r>
        <w:rPr>
          <w:sz w:val="24"/>
        </w:rPr>
        <w:t>delinquency;</w:t>
      </w:r>
      <w:proofErr w:type="gramEnd"/>
    </w:p>
    <w:p w14:paraId="2566E81B" w14:textId="73D377C9" w:rsidR="00C61EC2" w:rsidRDefault="00C61EC2" w:rsidP="00C61EC2">
      <w:pPr>
        <w:pStyle w:val="ListParagraph"/>
        <w:numPr>
          <w:ilvl w:val="2"/>
          <w:numId w:val="1"/>
        </w:numPr>
        <w:tabs>
          <w:tab w:val="left" w:pos="1271"/>
        </w:tabs>
        <w:spacing w:line="208" w:lineRule="auto"/>
        <w:ind w:left="1271" w:right="223" w:hanging="432"/>
        <w:rPr>
          <w:sz w:val="24"/>
        </w:rPr>
      </w:pPr>
      <w:r>
        <w:rPr>
          <w:sz w:val="24"/>
        </w:rPr>
        <w:t>the</w:t>
      </w:r>
      <w:r>
        <w:rPr>
          <w:spacing w:val="-3"/>
          <w:sz w:val="24"/>
        </w:rPr>
        <w:t xml:space="preserve"> </w:t>
      </w:r>
      <w:r>
        <w:rPr>
          <w:sz w:val="24"/>
        </w:rPr>
        <w:t>itemized</w:t>
      </w:r>
      <w:r>
        <w:rPr>
          <w:spacing w:val="-3"/>
          <w:sz w:val="24"/>
        </w:rPr>
        <w:t xml:space="preserve"> </w:t>
      </w:r>
      <w:r>
        <w:rPr>
          <w:sz w:val="24"/>
        </w:rPr>
        <w:t>fees</w:t>
      </w:r>
      <w:r>
        <w:rPr>
          <w:spacing w:val="-3"/>
          <w:sz w:val="24"/>
        </w:rPr>
        <w:t xml:space="preserve"> </w:t>
      </w:r>
      <w:r>
        <w:rPr>
          <w:sz w:val="24"/>
        </w:rPr>
        <w:t>that</w:t>
      </w:r>
      <w:r>
        <w:rPr>
          <w:spacing w:val="-3"/>
          <w:sz w:val="24"/>
        </w:rPr>
        <w:t xml:space="preserve"> </w:t>
      </w:r>
      <w:r>
        <w:rPr>
          <w:sz w:val="24"/>
        </w:rPr>
        <w:t>may</w:t>
      </w:r>
      <w:r>
        <w:rPr>
          <w:spacing w:val="-3"/>
          <w:sz w:val="24"/>
        </w:rPr>
        <w:t xml:space="preserve"> </w:t>
      </w:r>
      <w:r>
        <w:rPr>
          <w:sz w:val="24"/>
        </w:rPr>
        <w:t>be</w:t>
      </w:r>
      <w:r>
        <w:rPr>
          <w:spacing w:val="-3"/>
          <w:sz w:val="24"/>
        </w:rPr>
        <w:t xml:space="preserve"> </w:t>
      </w:r>
      <w:r>
        <w:rPr>
          <w:sz w:val="24"/>
        </w:rPr>
        <w:t>charged</w:t>
      </w:r>
      <w:r>
        <w:rPr>
          <w:spacing w:val="-3"/>
          <w:sz w:val="24"/>
        </w:rPr>
        <w:t xml:space="preserve"> </w:t>
      </w:r>
      <w:r>
        <w:rPr>
          <w:sz w:val="24"/>
        </w:rPr>
        <w:t>to</w:t>
      </w:r>
      <w:r>
        <w:rPr>
          <w:spacing w:val="-3"/>
          <w:sz w:val="24"/>
        </w:rPr>
        <w:t xml:space="preserve"> </w:t>
      </w:r>
      <w:r>
        <w:rPr>
          <w:sz w:val="24"/>
        </w:rPr>
        <w:t xml:space="preserve">the customer for the disconnection process including, those for notice, disconnection, collection, and restoration of service. </w:t>
      </w:r>
      <w:r w:rsidR="006C1F6A">
        <w:rPr>
          <w:sz w:val="24"/>
        </w:rPr>
        <w:t xml:space="preserve"> </w:t>
      </w:r>
      <w:r w:rsidR="004F7EED" w:rsidRPr="004F7EED">
        <w:rPr>
          <w:sz w:val="24"/>
        </w:rPr>
        <w:t>No fees may be charged for remote disconnection</w:t>
      </w:r>
      <w:r w:rsidR="00D05256">
        <w:rPr>
          <w:sz w:val="24"/>
        </w:rPr>
        <w:t>s</w:t>
      </w:r>
      <w:r w:rsidR="004F7EED" w:rsidRPr="004F7EED">
        <w:rPr>
          <w:sz w:val="24"/>
        </w:rPr>
        <w:t>.</w:t>
      </w:r>
      <w:r w:rsidR="004F7EED">
        <w:rPr>
          <w:sz w:val="24"/>
        </w:rPr>
        <w:t xml:space="preserve">  </w:t>
      </w:r>
      <w:r w:rsidR="004F7EED" w:rsidRPr="004F7EED">
        <w:rPr>
          <w:sz w:val="24"/>
        </w:rPr>
        <w:t xml:space="preserve">Fees may be charged for notice of disconnection to landlords or appropriate third parties, such as property managers.  </w:t>
      </w:r>
      <w:r>
        <w:rPr>
          <w:sz w:val="24"/>
        </w:rPr>
        <w:t>If a deposit may be required for restoration of service, an explanation of how the amount will be calculated</w:t>
      </w:r>
      <w:r w:rsidR="004F7EED">
        <w:rPr>
          <w:sz w:val="24"/>
        </w:rPr>
        <w:t xml:space="preserve"> must also be </w:t>
      </w:r>
      <w:proofErr w:type="gramStart"/>
      <w:r w:rsidR="004F7EED">
        <w:rPr>
          <w:sz w:val="24"/>
        </w:rPr>
        <w:t>provided</w:t>
      </w:r>
      <w:r>
        <w:rPr>
          <w:sz w:val="24"/>
        </w:rPr>
        <w:t>;</w:t>
      </w:r>
      <w:proofErr w:type="gramEnd"/>
    </w:p>
    <w:p w14:paraId="77E309D4" w14:textId="7EBACA61" w:rsidR="00C61EC2" w:rsidRDefault="00C61EC2" w:rsidP="00C61EC2">
      <w:pPr>
        <w:pStyle w:val="ListParagraph"/>
        <w:numPr>
          <w:ilvl w:val="2"/>
          <w:numId w:val="1"/>
        </w:numPr>
        <w:tabs>
          <w:tab w:val="left" w:pos="1271"/>
        </w:tabs>
        <w:spacing w:before="240" w:line="208" w:lineRule="auto"/>
        <w:ind w:left="1271" w:right="170" w:hanging="432"/>
        <w:rPr>
          <w:sz w:val="24"/>
        </w:rPr>
      </w:pPr>
      <w:r>
        <w:rPr>
          <w:sz w:val="24"/>
        </w:rPr>
        <w:t>in the case of gas and electric utilities, if disconnection is to occur between November 1 and March 31</w:t>
      </w:r>
      <w:r w:rsidR="00543462">
        <w:rPr>
          <w:sz w:val="24"/>
        </w:rPr>
        <w:t xml:space="preserve"> (</w:t>
      </w:r>
      <w:r>
        <w:rPr>
          <w:sz w:val="24"/>
        </w:rPr>
        <w:t>inclusive</w:t>
      </w:r>
      <w:r w:rsidR="00543462">
        <w:rPr>
          <w:sz w:val="24"/>
        </w:rPr>
        <w:t>)</w:t>
      </w:r>
      <w:r>
        <w:rPr>
          <w:sz w:val="24"/>
        </w:rPr>
        <w:t>, a list as annually compiled and distributed by the</w:t>
      </w:r>
      <w:r>
        <w:rPr>
          <w:spacing w:val="-3"/>
          <w:sz w:val="24"/>
        </w:rPr>
        <w:t xml:space="preserve"> </w:t>
      </w:r>
      <w:r>
        <w:rPr>
          <w:sz w:val="24"/>
        </w:rPr>
        <w:t>Department</w:t>
      </w:r>
      <w:r>
        <w:rPr>
          <w:spacing w:val="-3"/>
          <w:sz w:val="24"/>
        </w:rPr>
        <w:t xml:space="preserve"> </w:t>
      </w:r>
      <w:r>
        <w:rPr>
          <w:sz w:val="24"/>
        </w:rPr>
        <w:t>of</w:t>
      </w:r>
      <w:r>
        <w:rPr>
          <w:spacing w:val="-3"/>
          <w:sz w:val="24"/>
        </w:rPr>
        <w:t xml:space="preserve"> </w:t>
      </w:r>
      <w:r>
        <w:rPr>
          <w:sz w:val="24"/>
        </w:rPr>
        <w:t>Public</w:t>
      </w:r>
      <w:r>
        <w:rPr>
          <w:spacing w:val="-3"/>
          <w:sz w:val="24"/>
        </w:rPr>
        <w:t xml:space="preserve"> </w:t>
      </w:r>
      <w:r>
        <w:rPr>
          <w:sz w:val="24"/>
        </w:rPr>
        <w:t>Service,</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names,</w:t>
      </w:r>
      <w:r>
        <w:rPr>
          <w:spacing w:val="-3"/>
          <w:sz w:val="24"/>
        </w:rPr>
        <w:t xml:space="preserve"> </w:t>
      </w:r>
      <w:r>
        <w:rPr>
          <w:sz w:val="24"/>
        </w:rPr>
        <w:t>addresses</w:t>
      </w:r>
      <w:r>
        <w:rPr>
          <w:spacing w:val="-3"/>
          <w:sz w:val="24"/>
        </w:rPr>
        <w:t xml:space="preserve"> </w:t>
      </w:r>
      <w:r>
        <w:rPr>
          <w:sz w:val="24"/>
        </w:rPr>
        <w:t>and</w:t>
      </w:r>
      <w:r>
        <w:rPr>
          <w:spacing w:val="-3"/>
          <w:sz w:val="24"/>
        </w:rPr>
        <w:t xml:space="preserve"> </w:t>
      </w:r>
      <w:r>
        <w:rPr>
          <w:sz w:val="24"/>
        </w:rPr>
        <w:t>telephone</w:t>
      </w:r>
      <w:r>
        <w:rPr>
          <w:spacing w:val="-3"/>
          <w:sz w:val="24"/>
        </w:rPr>
        <w:t xml:space="preserve"> </w:t>
      </w:r>
      <w:r>
        <w:rPr>
          <w:sz w:val="24"/>
        </w:rPr>
        <w:t>numbers</w:t>
      </w:r>
      <w:r>
        <w:rPr>
          <w:spacing w:val="-3"/>
          <w:sz w:val="24"/>
        </w:rPr>
        <w:t xml:space="preserve"> </w:t>
      </w:r>
      <w:r>
        <w:rPr>
          <w:sz w:val="24"/>
        </w:rPr>
        <w:t xml:space="preserve">of governmental and private agencies </w:t>
      </w:r>
      <w:r w:rsidR="00543462">
        <w:rPr>
          <w:sz w:val="24"/>
        </w:rPr>
        <w:t>that</w:t>
      </w:r>
      <w:r>
        <w:rPr>
          <w:sz w:val="24"/>
        </w:rPr>
        <w:t xml:space="preserve"> may provide assistance to </w:t>
      </w:r>
      <w:r w:rsidR="00CA77B6">
        <w:rPr>
          <w:sz w:val="24"/>
        </w:rPr>
        <w:t>customer</w:t>
      </w:r>
      <w:r>
        <w:rPr>
          <w:sz w:val="24"/>
        </w:rPr>
        <w:t xml:space="preserve">s in paying their utility </w:t>
      </w:r>
      <w:proofErr w:type="gramStart"/>
      <w:r>
        <w:rPr>
          <w:sz w:val="24"/>
        </w:rPr>
        <w:t>bills;</w:t>
      </w:r>
      <w:proofErr w:type="gramEnd"/>
    </w:p>
    <w:p w14:paraId="5BFD08CB" w14:textId="3A1D445E" w:rsidR="00C61EC2" w:rsidRDefault="00C61EC2" w:rsidP="00C61EC2">
      <w:pPr>
        <w:pStyle w:val="ListParagraph"/>
        <w:numPr>
          <w:ilvl w:val="2"/>
          <w:numId w:val="1"/>
        </w:numPr>
        <w:tabs>
          <w:tab w:val="left" w:pos="1271"/>
        </w:tabs>
        <w:spacing w:before="240" w:line="208" w:lineRule="auto"/>
        <w:ind w:left="1271" w:right="164" w:hanging="432"/>
        <w:rPr>
          <w:sz w:val="24"/>
        </w:rPr>
      </w:pPr>
      <w:r>
        <w:rPr>
          <w:sz w:val="24"/>
        </w:rPr>
        <w:t>in</w:t>
      </w:r>
      <w:r>
        <w:rPr>
          <w:spacing w:val="-2"/>
          <w:sz w:val="24"/>
        </w:rPr>
        <w:t xml:space="preserve"> </w:t>
      </w:r>
      <w:r>
        <w:rPr>
          <w:sz w:val="24"/>
        </w:rPr>
        <w:t>the</w:t>
      </w:r>
      <w:r>
        <w:rPr>
          <w:spacing w:val="-2"/>
          <w:sz w:val="24"/>
        </w:rPr>
        <w:t xml:space="preserve"> </w:t>
      </w:r>
      <w:r>
        <w:rPr>
          <w:sz w:val="24"/>
        </w:rPr>
        <w:t>case</w:t>
      </w:r>
      <w:r>
        <w:rPr>
          <w:spacing w:val="-2"/>
          <w:sz w:val="24"/>
        </w:rPr>
        <w:t xml:space="preserve"> </w:t>
      </w:r>
      <w:r>
        <w:rPr>
          <w:sz w:val="24"/>
        </w:rPr>
        <w:t>of</w:t>
      </w:r>
      <w:r>
        <w:rPr>
          <w:spacing w:val="-3"/>
          <w:sz w:val="24"/>
        </w:rPr>
        <w:t xml:space="preserve"> </w:t>
      </w:r>
      <w:r>
        <w:rPr>
          <w:sz w:val="24"/>
        </w:rPr>
        <w:t>gas</w:t>
      </w:r>
      <w:r>
        <w:rPr>
          <w:spacing w:val="-2"/>
          <w:sz w:val="24"/>
        </w:rPr>
        <w:t xml:space="preserve"> </w:t>
      </w:r>
      <w:r>
        <w:rPr>
          <w:sz w:val="24"/>
        </w:rPr>
        <w:t>and</w:t>
      </w:r>
      <w:r>
        <w:rPr>
          <w:spacing w:val="-2"/>
          <w:sz w:val="24"/>
        </w:rPr>
        <w:t xml:space="preserve"> </w:t>
      </w:r>
      <w:r>
        <w:rPr>
          <w:sz w:val="24"/>
        </w:rPr>
        <w:t>electric</w:t>
      </w:r>
      <w:r>
        <w:rPr>
          <w:spacing w:val="-2"/>
          <w:sz w:val="24"/>
        </w:rPr>
        <w:t xml:space="preserve"> </w:t>
      </w:r>
      <w:r>
        <w:rPr>
          <w:sz w:val="24"/>
        </w:rPr>
        <w:t>utilities,</w:t>
      </w:r>
      <w:r>
        <w:rPr>
          <w:spacing w:val="-2"/>
          <w:sz w:val="24"/>
        </w:rPr>
        <w:t xml:space="preserve"> </w:t>
      </w:r>
      <w:r>
        <w:rPr>
          <w:sz w:val="24"/>
        </w:rPr>
        <w:t>an</w:t>
      </w:r>
      <w:r>
        <w:rPr>
          <w:spacing w:val="-2"/>
          <w:sz w:val="24"/>
        </w:rPr>
        <w:t xml:space="preserve"> </w:t>
      </w:r>
      <w:r>
        <w:rPr>
          <w:sz w:val="24"/>
        </w:rPr>
        <w:t>offer</w:t>
      </w:r>
      <w:r>
        <w:rPr>
          <w:spacing w:val="-2"/>
          <w:sz w:val="24"/>
        </w:rPr>
        <w:t xml:space="preserve"> </w:t>
      </w:r>
      <w:r>
        <w:rPr>
          <w:sz w:val="24"/>
        </w:rPr>
        <w:t>to</w:t>
      </w:r>
      <w:r>
        <w:rPr>
          <w:spacing w:val="-2"/>
          <w:sz w:val="24"/>
        </w:rPr>
        <w:t xml:space="preserve"> </w:t>
      </w:r>
      <w:r>
        <w:rPr>
          <w:sz w:val="24"/>
        </w:rPr>
        <w:t>arrange</w:t>
      </w:r>
      <w:r>
        <w:rPr>
          <w:spacing w:val="-2"/>
          <w:sz w:val="24"/>
        </w:rPr>
        <w:t xml:space="preserve"> </w:t>
      </w:r>
      <w:r>
        <w:rPr>
          <w:sz w:val="24"/>
        </w:rPr>
        <w:t>a</w:t>
      </w:r>
      <w:r>
        <w:rPr>
          <w:spacing w:val="-2"/>
          <w:sz w:val="24"/>
        </w:rPr>
        <w:t xml:space="preserve"> </w:t>
      </w:r>
      <w:r>
        <w:rPr>
          <w:sz w:val="24"/>
        </w:rPr>
        <w:t>monthly</w:t>
      </w:r>
      <w:r>
        <w:rPr>
          <w:spacing w:val="-2"/>
          <w:sz w:val="24"/>
        </w:rPr>
        <w:t xml:space="preserve"> </w:t>
      </w:r>
      <w:r>
        <w:rPr>
          <w:sz w:val="24"/>
        </w:rPr>
        <w:t>installment</w:t>
      </w:r>
      <w:r>
        <w:rPr>
          <w:spacing w:val="-2"/>
          <w:sz w:val="24"/>
        </w:rPr>
        <w:t xml:space="preserve"> </w:t>
      </w:r>
      <w:r>
        <w:rPr>
          <w:sz w:val="24"/>
        </w:rPr>
        <w:t xml:space="preserve">plan for the payment of future bills, provided, that such offer need not be made if the account is for service at premises not used as a principal </w:t>
      </w:r>
      <w:proofErr w:type="gramStart"/>
      <w:r>
        <w:rPr>
          <w:sz w:val="24"/>
        </w:rPr>
        <w:t>residence;</w:t>
      </w:r>
      <w:proofErr w:type="gramEnd"/>
    </w:p>
    <w:p w14:paraId="15473A7A" w14:textId="6A70606B" w:rsidR="00C61EC2" w:rsidRDefault="00C61EC2" w:rsidP="00C61EC2">
      <w:pPr>
        <w:pStyle w:val="ListParagraph"/>
        <w:numPr>
          <w:ilvl w:val="2"/>
          <w:numId w:val="1"/>
        </w:numPr>
        <w:tabs>
          <w:tab w:val="left" w:pos="1269"/>
          <w:tab w:val="left" w:pos="1271"/>
        </w:tabs>
        <w:spacing w:line="208" w:lineRule="auto"/>
        <w:ind w:left="1271" w:right="176" w:hanging="432"/>
        <w:rPr>
          <w:sz w:val="24"/>
        </w:rPr>
      </w:pPr>
      <w:r>
        <w:rPr>
          <w:sz w:val="24"/>
        </w:rPr>
        <w:t>in the case of gas and electric utilities, a statement that service to households with any member aged 62 or older must not be disconnected between November 1 and March 31 if outdoor temperatures are forecast to fall below 32 degrees Fahrenheit during</w:t>
      </w:r>
      <w:r>
        <w:rPr>
          <w:spacing w:val="-3"/>
          <w:sz w:val="24"/>
        </w:rPr>
        <w:t xml:space="preserve"> </w:t>
      </w:r>
      <w:r>
        <w:rPr>
          <w:sz w:val="24"/>
        </w:rPr>
        <w:t>a</w:t>
      </w:r>
      <w:r>
        <w:rPr>
          <w:spacing w:val="-3"/>
          <w:sz w:val="24"/>
        </w:rPr>
        <w:t xml:space="preserve"> </w:t>
      </w:r>
      <w:r>
        <w:rPr>
          <w:sz w:val="24"/>
        </w:rPr>
        <w:t>48-hour</w:t>
      </w:r>
      <w:r>
        <w:rPr>
          <w:spacing w:val="-3"/>
          <w:sz w:val="24"/>
        </w:rPr>
        <w:t xml:space="preserve"> </w:t>
      </w:r>
      <w:r>
        <w:rPr>
          <w:sz w:val="24"/>
        </w:rPr>
        <w:t>period</w:t>
      </w:r>
      <w:r>
        <w:rPr>
          <w:spacing w:val="-3"/>
          <w:sz w:val="24"/>
        </w:rPr>
        <w:t xml:space="preserve"> </w:t>
      </w:r>
      <w:r>
        <w:rPr>
          <w:sz w:val="24"/>
        </w:rPr>
        <w:t>beginning</w:t>
      </w:r>
      <w:r>
        <w:rPr>
          <w:spacing w:val="-3"/>
          <w:sz w:val="24"/>
        </w:rPr>
        <w:t xml:space="preserve"> </w:t>
      </w:r>
      <w:r>
        <w:rPr>
          <w:sz w:val="24"/>
        </w:rPr>
        <w:t>at</w:t>
      </w:r>
      <w:r>
        <w:rPr>
          <w:spacing w:val="-3"/>
          <w:sz w:val="24"/>
        </w:rPr>
        <w:t xml:space="preserve"> </w:t>
      </w:r>
      <w:r>
        <w:rPr>
          <w:sz w:val="24"/>
        </w:rPr>
        <w:t>the</w:t>
      </w:r>
      <w:r>
        <w:rPr>
          <w:spacing w:val="-3"/>
          <w:sz w:val="24"/>
        </w:rPr>
        <w:t xml:space="preserve"> </w:t>
      </w:r>
      <w:r>
        <w:rPr>
          <w:sz w:val="24"/>
        </w:rPr>
        <w:t>anticipated</w:t>
      </w:r>
      <w:r>
        <w:rPr>
          <w:spacing w:val="-3"/>
          <w:sz w:val="24"/>
        </w:rPr>
        <w:t xml:space="preserve"> </w:t>
      </w:r>
      <w:r>
        <w:rPr>
          <w:sz w:val="24"/>
        </w:rPr>
        <w:t>time</w:t>
      </w:r>
      <w:r>
        <w:rPr>
          <w:spacing w:val="-3"/>
          <w:sz w:val="24"/>
        </w:rPr>
        <w:t xml:space="preserve"> </w:t>
      </w:r>
      <w:r>
        <w:rPr>
          <w:sz w:val="24"/>
        </w:rPr>
        <w:t>of</w:t>
      </w:r>
      <w:r>
        <w:rPr>
          <w:spacing w:val="-3"/>
          <w:sz w:val="24"/>
        </w:rPr>
        <w:t xml:space="preserve"> </w:t>
      </w:r>
      <w:r>
        <w:rPr>
          <w:sz w:val="24"/>
        </w:rPr>
        <w:t>disconnection,</w:t>
      </w:r>
      <w:r>
        <w:rPr>
          <w:spacing w:val="-3"/>
          <w:sz w:val="24"/>
        </w:rPr>
        <w:t xml:space="preserve"> </w:t>
      </w:r>
      <w:r>
        <w:rPr>
          <w:sz w:val="24"/>
        </w:rPr>
        <w:t xml:space="preserve">provided that the account holder furnishes advance written notice to the utility that the household qualifies under this paragraph and, if requested by the utility, furnishes reasonable proof of such qualification; </w:t>
      </w:r>
    </w:p>
    <w:p w14:paraId="689B0EEB" w14:textId="77777777" w:rsidR="00C61EC2" w:rsidRDefault="00C61EC2" w:rsidP="00C61EC2">
      <w:pPr>
        <w:pStyle w:val="ListParagraph"/>
        <w:numPr>
          <w:ilvl w:val="2"/>
          <w:numId w:val="1"/>
        </w:numPr>
        <w:tabs>
          <w:tab w:val="left" w:pos="1271"/>
        </w:tabs>
        <w:spacing w:before="240" w:line="208" w:lineRule="auto"/>
        <w:ind w:left="1271" w:right="323" w:hanging="432"/>
        <w:rPr>
          <w:sz w:val="24"/>
        </w:rPr>
      </w:pPr>
      <w:r>
        <w:rPr>
          <w:sz w:val="24"/>
        </w:rPr>
        <w:t xml:space="preserve">A statement that </w:t>
      </w:r>
      <w:r w:rsidRPr="00471498">
        <w:rPr>
          <w:sz w:val="24"/>
        </w:rPr>
        <w:t xml:space="preserve">utility services may be disconnected remotely, or at the pole or premises without a visit to the </w:t>
      </w:r>
      <w:proofErr w:type="gramStart"/>
      <w:r w:rsidRPr="00471498">
        <w:rPr>
          <w:sz w:val="24"/>
        </w:rPr>
        <w:t>premises</w:t>
      </w:r>
      <w:r>
        <w:rPr>
          <w:sz w:val="24"/>
        </w:rPr>
        <w:t>;</w:t>
      </w:r>
      <w:proofErr w:type="gramEnd"/>
    </w:p>
    <w:p w14:paraId="1F983AD8" w14:textId="742FD537" w:rsidR="00C61EC2" w:rsidRDefault="00C61EC2" w:rsidP="00C61EC2">
      <w:pPr>
        <w:pStyle w:val="ListParagraph"/>
        <w:numPr>
          <w:ilvl w:val="2"/>
          <w:numId w:val="1"/>
        </w:numPr>
        <w:tabs>
          <w:tab w:val="left" w:pos="1271"/>
        </w:tabs>
        <w:spacing w:before="240" w:line="208" w:lineRule="auto"/>
        <w:ind w:left="1271" w:right="323" w:hanging="432"/>
        <w:rPr>
          <w:sz w:val="24"/>
        </w:rPr>
      </w:pPr>
      <w:r>
        <w:rPr>
          <w:sz w:val="24"/>
        </w:rPr>
        <w:t xml:space="preserve">A statement </w:t>
      </w:r>
      <w:r w:rsidRPr="00471498">
        <w:rPr>
          <w:sz w:val="24"/>
        </w:rPr>
        <w:t>that the address, time, and date of disconnected utility services are reported to property owners,</w:t>
      </w:r>
      <w:r>
        <w:rPr>
          <w:sz w:val="24"/>
        </w:rPr>
        <w:t xml:space="preserve"> if the customer is not the property owner,</w:t>
      </w:r>
      <w:r w:rsidRPr="00471498">
        <w:rPr>
          <w:sz w:val="24"/>
        </w:rPr>
        <w:t xml:space="preserve"> when contact information for property owners is on file. </w:t>
      </w:r>
      <w:r>
        <w:rPr>
          <w:sz w:val="24"/>
        </w:rPr>
        <w:t xml:space="preserve"> </w:t>
      </w:r>
      <w:r w:rsidRPr="00471498">
        <w:rPr>
          <w:sz w:val="24"/>
        </w:rPr>
        <w:t xml:space="preserve">Utilities </w:t>
      </w:r>
      <w:r w:rsidR="004F7EED">
        <w:rPr>
          <w:sz w:val="24"/>
        </w:rPr>
        <w:t>must not use</w:t>
      </w:r>
      <w:r w:rsidRPr="00471498">
        <w:rPr>
          <w:sz w:val="24"/>
        </w:rPr>
        <w:t xml:space="preserve"> language in notices or messaging that could be construed as coercing payment by threatening to inform the landlord</w:t>
      </w:r>
      <w:r>
        <w:rPr>
          <w:sz w:val="24"/>
        </w:rPr>
        <w:t>; and</w:t>
      </w:r>
    </w:p>
    <w:p w14:paraId="4A12F135" w14:textId="5AA48CD9" w:rsidR="00C61EC2" w:rsidRPr="00C61EC2" w:rsidRDefault="00C61EC2" w:rsidP="00C61EC2">
      <w:pPr>
        <w:pStyle w:val="ListParagraph"/>
        <w:numPr>
          <w:ilvl w:val="2"/>
          <w:numId w:val="1"/>
        </w:numPr>
        <w:tabs>
          <w:tab w:val="left" w:pos="1271"/>
        </w:tabs>
        <w:spacing w:before="240" w:line="208" w:lineRule="auto"/>
        <w:ind w:left="1271" w:right="323" w:hanging="432"/>
        <w:rPr>
          <w:sz w:val="24"/>
        </w:rPr>
      </w:pPr>
      <w:r>
        <w:rPr>
          <w:sz w:val="24"/>
        </w:rPr>
        <w:t>any</w:t>
      </w:r>
      <w:r>
        <w:rPr>
          <w:spacing w:val="-3"/>
          <w:sz w:val="24"/>
        </w:rPr>
        <w:t xml:space="preserve"> </w:t>
      </w:r>
      <w:r>
        <w:rPr>
          <w:sz w:val="24"/>
        </w:rPr>
        <w:t>other</w:t>
      </w:r>
      <w:r>
        <w:rPr>
          <w:spacing w:val="-3"/>
          <w:sz w:val="24"/>
        </w:rPr>
        <w:t xml:space="preserve"> </w:t>
      </w:r>
      <w:r>
        <w:rPr>
          <w:sz w:val="24"/>
        </w:rPr>
        <w:t>information</w:t>
      </w:r>
      <w:r>
        <w:rPr>
          <w:spacing w:val="-3"/>
          <w:sz w:val="24"/>
        </w:rPr>
        <w:t xml:space="preserve"> </w:t>
      </w:r>
      <w:r>
        <w:rPr>
          <w:sz w:val="24"/>
        </w:rPr>
        <w:t>not</w:t>
      </w:r>
      <w:r>
        <w:rPr>
          <w:spacing w:val="-3"/>
          <w:sz w:val="24"/>
        </w:rPr>
        <w:t xml:space="preserve"> </w:t>
      </w:r>
      <w:r>
        <w:rPr>
          <w:sz w:val="24"/>
        </w:rPr>
        <w:t>inconsistent</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above</w:t>
      </w:r>
      <w:r>
        <w:rPr>
          <w:spacing w:val="-3"/>
          <w:sz w:val="24"/>
        </w:rPr>
        <w:t xml:space="preserve"> </w:t>
      </w:r>
      <w:r>
        <w:rPr>
          <w:sz w:val="24"/>
        </w:rPr>
        <w:t>and</w:t>
      </w:r>
      <w:r>
        <w:rPr>
          <w:spacing w:val="-3"/>
          <w:sz w:val="24"/>
        </w:rPr>
        <w:t xml:space="preserve"> </w:t>
      </w:r>
      <w:r>
        <w:rPr>
          <w:sz w:val="24"/>
        </w:rPr>
        <w:t>which</w:t>
      </w:r>
      <w:r>
        <w:rPr>
          <w:spacing w:val="-3"/>
          <w:sz w:val="24"/>
        </w:rPr>
        <w:t xml:space="preserve"> </w:t>
      </w:r>
      <w:r>
        <w:rPr>
          <w:sz w:val="24"/>
        </w:rPr>
        <w:t>has</w:t>
      </w:r>
      <w:r>
        <w:rPr>
          <w:spacing w:val="-3"/>
          <w:sz w:val="24"/>
        </w:rPr>
        <w:t xml:space="preserve"> </w:t>
      </w:r>
      <w:r>
        <w:rPr>
          <w:sz w:val="24"/>
        </w:rPr>
        <w:t>received</w:t>
      </w:r>
      <w:r>
        <w:rPr>
          <w:spacing w:val="-3"/>
          <w:sz w:val="24"/>
        </w:rPr>
        <w:t xml:space="preserve"> </w:t>
      </w:r>
      <w:r>
        <w:rPr>
          <w:sz w:val="24"/>
        </w:rPr>
        <w:t>prior approval of the Commission.</w:t>
      </w:r>
    </w:p>
    <w:p w14:paraId="54F69E13" w14:textId="77777777" w:rsidR="00C61EC2" w:rsidRDefault="00C61EC2" w:rsidP="00C61EC2">
      <w:pPr>
        <w:pStyle w:val="Heading1"/>
        <w:numPr>
          <w:ilvl w:val="1"/>
          <w:numId w:val="1"/>
        </w:numPr>
        <w:tabs>
          <w:tab w:val="left" w:pos="839"/>
        </w:tabs>
        <w:rPr>
          <w:u w:val="none"/>
        </w:rPr>
      </w:pPr>
      <w:r>
        <w:t xml:space="preserve">Winter </w:t>
      </w:r>
      <w:r>
        <w:rPr>
          <w:spacing w:val="-2"/>
        </w:rPr>
        <w:t>Disconnections</w:t>
      </w:r>
    </w:p>
    <w:p w14:paraId="141B2615" w14:textId="296A1259" w:rsidR="00C61EC2" w:rsidRDefault="00C61EC2" w:rsidP="004008FB">
      <w:pPr>
        <w:pStyle w:val="BodyText"/>
        <w:spacing w:before="12" w:line="208" w:lineRule="auto"/>
        <w:ind w:left="810" w:right="108" w:firstLine="0"/>
      </w:pPr>
      <w:r>
        <w:t>No</w:t>
      </w:r>
      <w:r>
        <w:rPr>
          <w:spacing w:val="-2"/>
        </w:rPr>
        <w:t xml:space="preserve"> </w:t>
      </w:r>
      <w:r>
        <w:t>gas</w:t>
      </w:r>
      <w:r>
        <w:rPr>
          <w:spacing w:val="-2"/>
        </w:rPr>
        <w:t xml:space="preserve"> </w:t>
      </w:r>
      <w:r>
        <w:t>or</w:t>
      </w:r>
      <w:r>
        <w:rPr>
          <w:spacing w:val="-2"/>
        </w:rPr>
        <w:t xml:space="preserve"> </w:t>
      </w:r>
      <w:r>
        <w:t>electric</w:t>
      </w:r>
      <w:r>
        <w:rPr>
          <w:spacing w:val="-2"/>
        </w:rPr>
        <w:t xml:space="preserve"> </w:t>
      </w:r>
      <w:r>
        <w:t>utility</w:t>
      </w:r>
      <w:r>
        <w:rPr>
          <w:spacing w:val="-2"/>
        </w:rPr>
        <w:t xml:space="preserve"> </w:t>
      </w:r>
      <w:r>
        <w:t>may</w:t>
      </w:r>
      <w:r>
        <w:rPr>
          <w:spacing w:val="-2"/>
        </w:rPr>
        <w:t xml:space="preserve"> </w:t>
      </w:r>
      <w:r>
        <w:t>disconnect</w:t>
      </w:r>
      <w:r>
        <w:rPr>
          <w:spacing w:val="-2"/>
        </w:rPr>
        <w:t xml:space="preserve"> </w:t>
      </w:r>
      <w:r>
        <w:t>service</w:t>
      </w:r>
      <w:r>
        <w:rPr>
          <w:spacing w:val="-2"/>
        </w:rPr>
        <w:t xml:space="preserve"> </w:t>
      </w:r>
      <w:r>
        <w:t>to</w:t>
      </w:r>
      <w:r>
        <w:rPr>
          <w:spacing w:val="-2"/>
        </w:rPr>
        <w:t xml:space="preserve"> </w:t>
      </w:r>
      <w:r>
        <w:t>any</w:t>
      </w:r>
      <w:r>
        <w:rPr>
          <w:spacing w:val="-2"/>
        </w:rPr>
        <w:t xml:space="preserve"> </w:t>
      </w:r>
      <w:r>
        <w:t>residential</w:t>
      </w:r>
      <w:r>
        <w:rPr>
          <w:spacing w:val="-2"/>
        </w:rPr>
        <w:t xml:space="preserve"> </w:t>
      </w:r>
      <w:r w:rsidR="00CA77B6">
        <w:t>customer</w:t>
      </w:r>
      <w:r>
        <w:rPr>
          <w:spacing w:val="-2"/>
        </w:rPr>
        <w:t xml:space="preserve"> </w:t>
      </w:r>
      <w:r>
        <w:t xml:space="preserve">between November 1 and March 31 </w:t>
      </w:r>
      <w:r w:rsidR="00543462">
        <w:t>(</w:t>
      </w:r>
      <w:r>
        <w:t>inclusive</w:t>
      </w:r>
      <w:r w:rsidR="00543462">
        <w:t>)</w:t>
      </w:r>
      <w:r>
        <w:t>, unless, in addition to complying with all other requirements of this rule, the utility has complied with the following:</w:t>
      </w:r>
    </w:p>
    <w:p w14:paraId="3496ADFB" w14:textId="4C0F8243" w:rsidR="00AD49E1" w:rsidRPr="00AD49E1" w:rsidRDefault="00C61EC2" w:rsidP="00FE3C08">
      <w:pPr>
        <w:pStyle w:val="ListParagraph"/>
        <w:numPr>
          <w:ilvl w:val="2"/>
          <w:numId w:val="1"/>
        </w:numPr>
        <w:tabs>
          <w:tab w:val="left" w:pos="1271"/>
        </w:tabs>
        <w:spacing w:before="240" w:after="240" w:line="208" w:lineRule="auto"/>
        <w:ind w:left="1271" w:right="111" w:hanging="432"/>
        <w:rPr>
          <w:sz w:val="24"/>
        </w:rPr>
      </w:pPr>
      <w:r>
        <w:rPr>
          <w:sz w:val="24"/>
        </w:rPr>
        <w:t xml:space="preserve">The utility </w:t>
      </w:r>
      <w:r w:rsidRPr="00471498">
        <w:rPr>
          <w:sz w:val="24"/>
        </w:rPr>
        <w:t xml:space="preserve">must make a reasonable attempt to orally contact the customer within 72 hours in advance of any planned disconnection. </w:t>
      </w:r>
      <w:r>
        <w:rPr>
          <w:sz w:val="24"/>
        </w:rPr>
        <w:t xml:space="preserve"> </w:t>
      </w:r>
      <w:r w:rsidRPr="00471498">
        <w:rPr>
          <w:sz w:val="24"/>
        </w:rPr>
        <w:t>The utility may use alternative forms of communication such as text or email to satisfy the</w:t>
      </w:r>
      <w:r w:rsidR="00EC04A2">
        <w:rPr>
          <w:sz w:val="24"/>
        </w:rPr>
        <w:t xml:space="preserve"> notice</w:t>
      </w:r>
      <w:r w:rsidRPr="00471498">
        <w:rPr>
          <w:sz w:val="24"/>
        </w:rPr>
        <w:t xml:space="preserve"> requirement.</w:t>
      </w:r>
      <w:r>
        <w:rPr>
          <w:sz w:val="24"/>
        </w:rPr>
        <w:t xml:space="preserve"> </w:t>
      </w:r>
      <w:r w:rsidRPr="00471498">
        <w:rPr>
          <w:sz w:val="24"/>
        </w:rPr>
        <w:t xml:space="preserve"> An additional contact (phone call, email, or </w:t>
      </w:r>
      <w:r w:rsidR="00EC04A2">
        <w:rPr>
          <w:sz w:val="24"/>
        </w:rPr>
        <w:t xml:space="preserve">SMS </w:t>
      </w:r>
      <w:r w:rsidRPr="00471498">
        <w:rPr>
          <w:sz w:val="24"/>
        </w:rPr>
        <w:t>text</w:t>
      </w:r>
      <w:r w:rsidR="00EC04A2">
        <w:rPr>
          <w:sz w:val="24"/>
        </w:rPr>
        <w:t xml:space="preserve"> message</w:t>
      </w:r>
      <w:r w:rsidRPr="00471498">
        <w:rPr>
          <w:sz w:val="24"/>
        </w:rPr>
        <w:t xml:space="preserve">) </w:t>
      </w:r>
      <w:r w:rsidR="00543462">
        <w:rPr>
          <w:sz w:val="24"/>
        </w:rPr>
        <w:t>must</w:t>
      </w:r>
      <w:r w:rsidRPr="00471498">
        <w:rPr>
          <w:sz w:val="24"/>
        </w:rPr>
        <w:t xml:space="preserve"> be made within 24 hours of a pending remote disconnection. </w:t>
      </w:r>
      <w:r>
        <w:rPr>
          <w:sz w:val="24"/>
        </w:rPr>
        <w:t xml:space="preserve"> </w:t>
      </w:r>
      <w:r w:rsidRPr="00471498">
        <w:rPr>
          <w:sz w:val="24"/>
        </w:rPr>
        <w:t>One of these contacts must be made outside of typical business hours</w:t>
      </w:r>
      <w:r w:rsidR="00543462">
        <w:rPr>
          <w:sz w:val="24"/>
        </w:rPr>
        <w:t>—</w:t>
      </w:r>
      <w:r w:rsidRPr="00471498">
        <w:rPr>
          <w:sz w:val="24"/>
        </w:rPr>
        <w:t>for example, after 5</w:t>
      </w:r>
      <w:r w:rsidR="00B66724">
        <w:rPr>
          <w:sz w:val="24"/>
        </w:rPr>
        <w:t>:00 p.m.</w:t>
      </w:r>
      <w:r w:rsidRPr="00471498">
        <w:rPr>
          <w:sz w:val="24"/>
        </w:rPr>
        <w:t xml:space="preserve"> or before 8</w:t>
      </w:r>
      <w:r w:rsidR="00B66724">
        <w:rPr>
          <w:sz w:val="24"/>
        </w:rPr>
        <w:t>:00 a.m.</w:t>
      </w:r>
    </w:p>
    <w:p w14:paraId="0D14359B" w14:textId="18461BCA" w:rsidR="00C61EC2" w:rsidRDefault="00C61EC2" w:rsidP="00C61EC2">
      <w:pPr>
        <w:pStyle w:val="ListParagraph"/>
        <w:numPr>
          <w:ilvl w:val="3"/>
          <w:numId w:val="1"/>
        </w:numPr>
        <w:tabs>
          <w:tab w:val="left" w:pos="1701"/>
          <w:tab w:val="left" w:pos="1703"/>
        </w:tabs>
        <w:spacing w:before="0" w:line="208" w:lineRule="auto"/>
        <w:ind w:left="1703" w:right="418"/>
        <w:rPr>
          <w:sz w:val="24"/>
        </w:rPr>
      </w:pPr>
      <w:r>
        <w:rPr>
          <w:sz w:val="24"/>
        </w:rPr>
        <w:t>The</w:t>
      </w:r>
      <w:r>
        <w:rPr>
          <w:spacing w:val="-3"/>
          <w:sz w:val="24"/>
        </w:rPr>
        <w:t xml:space="preserve"> </w:t>
      </w:r>
      <w:r>
        <w:rPr>
          <w:sz w:val="24"/>
        </w:rPr>
        <w:t>unavailability</w:t>
      </w:r>
      <w:r>
        <w:rPr>
          <w:spacing w:val="-3"/>
          <w:sz w:val="24"/>
        </w:rPr>
        <w:t xml:space="preserve"> </w:t>
      </w:r>
      <w:r>
        <w:rPr>
          <w:sz w:val="24"/>
        </w:rPr>
        <w:t>of</w:t>
      </w:r>
      <w:r>
        <w:rPr>
          <w:spacing w:val="-3"/>
          <w:sz w:val="24"/>
        </w:rPr>
        <w:t xml:space="preserve"> </w:t>
      </w:r>
      <w:r>
        <w:rPr>
          <w:sz w:val="24"/>
        </w:rPr>
        <w:t>a</w:t>
      </w:r>
      <w:r>
        <w:rPr>
          <w:spacing w:val="-3"/>
          <w:sz w:val="24"/>
        </w:rPr>
        <w:t xml:space="preserve"> </w:t>
      </w:r>
      <w:r w:rsidR="00CA77B6">
        <w:rPr>
          <w:sz w:val="24"/>
        </w:rPr>
        <w:t>customer</w:t>
      </w:r>
      <w:r w:rsidR="00B66724">
        <w:rPr>
          <w:sz w:val="24"/>
        </w:rPr>
        <w:t>’</w:t>
      </w:r>
      <w:r>
        <w:rPr>
          <w:sz w:val="24"/>
        </w:rPr>
        <w:t>s</w:t>
      </w:r>
      <w:r>
        <w:rPr>
          <w:spacing w:val="-3"/>
          <w:sz w:val="24"/>
        </w:rPr>
        <w:t xml:space="preserve"> </w:t>
      </w:r>
      <w:r>
        <w:rPr>
          <w:sz w:val="24"/>
        </w:rPr>
        <w:t>telephone</w:t>
      </w:r>
      <w:r>
        <w:rPr>
          <w:spacing w:val="-3"/>
          <w:sz w:val="24"/>
        </w:rPr>
        <w:t xml:space="preserve"> </w:t>
      </w:r>
      <w:proofErr w:type="gramStart"/>
      <w:r>
        <w:rPr>
          <w:sz w:val="24"/>
        </w:rPr>
        <w:t>number</w:t>
      </w:r>
      <w:proofErr w:type="gramEnd"/>
      <w:r>
        <w:rPr>
          <w:spacing w:val="-3"/>
          <w:sz w:val="24"/>
        </w:rPr>
        <w:t xml:space="preserve"> </w:t>
      </w:r>
      <w:r>
        <w:rPr>
          <w:sz w:val="24"/>
        </w:rPr>
        <w:t>excuse</w:t>
      </w:r>
      <w:r w:rsidR="00B66724">
        <w:rPr>
          <w:sz w:val="24"/>
        </w:rPr>
        <w:t>s</w:t>
      </w:r>
      <w:r>
        <w:rPr>
          <w:spacing w:val="-3"/>
          <w:sz w:val="24"/>
        </w:rPr>
        <w:t xml:space="preserve"> </w:t>
      </w:r>
      <w:r>
        <w:rPr>
          <w:sz w:val="24"/>
        </w:rPr>
        <w:t>compliance with the requirement to attempt notification by telephone.</w:t>
      </w:r>
    </w:p>
    <w:p w14:paraId="0F645F3E" w14:textId="7B9F0750" w:rsidR="00E92313" w:rsidRPr="00E92313" w:rsidRDefault="00E92313" w:rsidP="00FE3C08">
      <w:pPr>
        <w:pStyle w:val="ListParagraph"/>
        <w:numPr>
          <w:ilvl w:val="3"/>
          <w:numId w:val="1"/>
        </w:numPr>
        <w:tabs>
          <w:tab w:val="left" w:pos="1701"/>
          <w:tab w:val="left" w:pos="1703"/>
        </w:tabs>
        <w:spacing w:before="0" w:line="208" w:lineRule="auto"/>
        <w:ind w:right="124"/>
        <w:rPr>
          <w:sz w:val="24"/>
        </w:rPr>
      </w:pPr>
      <w:r>
        <w:rPr>
          <w:sz w:val="24"/>
        </w:rPr>
        <w:t xml:space="preserve">A telephone call to a telephone not removed from service </w:t>
      </w:r>
      <w:r w:rsidR="00543462">
        <w:rPr>
          <w:sz w:val="24"/>
        </w:rPr>
        <w:t>that</w:t>
      </w:r>
      <w:r>
        <w:rPr>
          <w:sz w:val="24"/>
        </w:rPr>
        <w:t xml:space="preserve"> results in a</w:t>
      </w:r>
      <w:r>
        <w:rPr>
          <w:spacing w:val="40"/>
          <w:sz w:val="24"/>
        </w:rPr>
        <w:t xml:space="preserve"> </w:t>
      </w:r>
      <w:r>
        <w:rPr>
          <w:sz w:val="24"/>
        </w:rPr>
        <w:t>busy signal or in any other condition preventing communication, or an unanswered</w:t>
      </w:r>
      <w:r>
        <w:rPr>
          <w:spacing w:val="-2"/>
          <w:sz w:val="24"/>
        </w:rPr>
        <w:t xml:space="preserve"> </w:t>
      </w:r>
      <w:r>
        <w:rPr>
          <w:sz w:val="24"/>
        </w:rPr>
        <w:t>call</w:t>
      </w:r>
      <w:r>
        <w:rPr>
          <w:spacing w:val="-2"/>
          <w:sz w:val="24"/>
        </w:rPr>
        <w:t xml:space="preserve"> </w:t>
      </w:r>
      <w:r w:rsidR="00543462">
        <w:rPr>
          <w:sz w:val="24"/>
        </w:rPr>
        <w:t>that</w:t>
      </w:r>
      <w:r>
        <w:rPr>
          <w:spacing w:val="-2"/>
          <w:sz w:val="24"/>
        </w:rPr>
        <w:t xml:space="preserve"> </w:t>
      </w:r>
      <w:r>
        <w:rPr>
          <w:sz w:val="24"/>
        </w:rPr>
        <w:t>has</w:t>
      </w:r>
      <w:r>
        <w:rPr>
          <w:spacing w:val="-2"/>
          <w:sz w:val="24"/>
        </w:rPr>
        <w:t xml:space="preserve"> </w:t>
      </w:r>
      <w:r>
        <w:rPr>
          <w:sz w:val="24"/>
        </w:rPr>
        <w:t>not</w:t>
      </w:r>
      <w:r>
        <w:rPr>
          <w:spacing w:val="-2"/>
          <w:sz w:val="24"/>
        </w:rPr>
        <w:t xml:space="preserve"> </w:t>
      </w:r>
      <w:r>
        <w:rPr>
          <w:sz w:val="24"/>
        </w:rPr>
        <w:t>been</w:t>
      </w:r>
      <w:r>
        <w:rPr>
          <w:spacing w:val="-2"/>
          <w:sz w:val="24"/>
        </w:rPr>
        <w:t xml:space="preserve"> </w:t>
      </w:r>
      <w:r>
        <w:rPr>
          <w:sz w:val="24"/>
        </w:rPr>
        <w:t>allowed</w:t>
      </w:r>
      <w:r>
        <w:rPr>
          <w:spacing w:val="-2"/>
          <w:sz w:val="24"/>
        </w:rPr>
        <w:t xml:space="preserve"> </w:t>
      </w:r>
      <w:r>
        <w:rPr>
          <w:sz w:val="24"/>
        </w:rPr>
        <w:t>to</w:t>
      </w:r>
      <w:r>
        <w:rPr>
          <w:spacing w:val="-2"/>
          <w:sz w:val="24"/>
        </w:rPr>
        <w:t xml:space="preserve"> </w:t>
      </w:r>
      <w:r>
        <w:rPr>
          <w:sz w:val="24"/>
        </w:rPr>
        <w:t>ring</w:t>
      </w:r>
      <w:r>
        <w:rPr>
          <w:spacing w:val="-2"/>
          <w:sz w:val="24"/>
        </w:rPr>
        <w:t xml:space="preserve"> </w:t>
      </w:r>
      <w:r>
        <w:rPr>
          <w:sz w:val="24"/>
        </w:rPr>
        <w:t>for</w:t>
      </w:r>
      <w:r>
        <w:rPr>
          <w:spacing w:val="-2"/>
          <w:sz w:val="24"/>
        </w:rPr>
        <w:t xml:space="preserve"> </w:t>
      </w:r>
      <w:r>
        <w:rPr>
          <w:sz w:val="24"/>
        </w:rPr>
        <w:t>at</w:t>
      </w:r>
      <w:r>
        <w:rPr>
          <w:spacing w:val="-2"/>
          <w:sz w:val="24"/>
        </w:rPr>
        <w:t xml:space="preserve"> </w:t>
      </w:r>
      <w:r>
        <w:rPr>
          <w:sz w:val="24"/>
        </w:rPr>
        <w:t>least</w:t>
      </w:r>
      <w:r>
        <w:rPr>
          <w:spacing w:val="-2"/>
          <w:sz w:val="24"/>
        </w:rPr>
        <w:t xml:space="preserve"> </w:t>
      </w:r>
      <w:r>
        <w:rPr>
          <w:sz w:val="24"/>
        </w:rPr>
        <w:t>60</w:t>
      </w:r>
      <w:r>
        <w:rPr>
          <w:spacing w:val="-2"/>
          <w:sz w:val="24"/>
        </w:rPr>
        <w:t xml:space="preserve"> </w:t>
      </w:r>
      <w:r>
        <w:rPr>
          <w:sz w:val="24"/>
        </w:rPr>
        <w:t>seconds,</w:t>
      </w:r>
      <w:r>
        <w:rPr>
          <w:spacing w:val="-2"/>
          <w:sz w:val="24"/>
        </w:rPr>
        <w:t xml:space="preserve"> </w:t>
      </w:r>
      <w:r>
        <w:rPr>
          <w:sz w:val="24"/>
        </w:rPr>
        <w:t>shall not count toward satisfaction of the requirement of this section.</w:t>
      </w:r>
    </w:p>
    <w:p w14:paraId="09952D7A" w14:textId="5120EE42" w:rsidR="00C61EC2" w:rsidRDefault="00C61EC2" w:rsidP="00C61EC2">
      <w:pPr>
        <w:pStyle w:val="ListParagraph"/>
        <w:numPr>
          <w:ilvl w:val="3"/>
          <w:numId w:val="1"/>
        </w:numPr>
        <w:tabs>
          <w:tab w:val="left" w:pos="1701"/>
          <w:tab w:val="left" w:pos="1703"/>
        </w:tabs>
        <w:spacing w:before="0" w:line="208" w:lineRule="auto"/>
        <w:ind w:left="1703" w:right="152"/>
        <w:rPr>
          <w:sz w:val="24"/>
        </w:rPr>
      </w:pPr>
      <w:r>
        <w:rPr>
          <w:sz w:val="24"/>
        </w:rPr>
        <w:t>When</w:t>
      </w:r>
      <w:r>
        <w:rPr>
          <w:spacing w:val="-3"/>
          <w:sz w:val="24"/>
        </w:rPr>
        <w:t xml:space="preserve"> </w:t>
      </w:r>
      <w:r>
        <w:rPr>
          <w:sz w:val="24"/>
        </w:rPr>
        <w:t>oral</w:t>
      </w:r>
      <w:r>
        <w:rPr>
          <w:spacing w:val="-3"/>
          <w:sz w:val="24"/>
        </w:rPr>
        <w:t xml:space="preserve"> </w:t>
      </w:r>
      <w:r>
        <w:rPr>
          <w:sz w:val="24"/>
        </w:rPr>
        <w:t>notification</w:t>
      </w:r>
      <w:r>
        <w:rPr>
          <w:spacing w:val="-3"/>
          <w:sz w:val="24"/>
        </w:rPr>
        <w:t xml:space="preserve"> </w:t>
      </w:r>
      <w:r>
        <w:rPr>
          <w:sz w:val="24"/>
        </w:rPr>
        <w:t>is</w:t>
      </w:r>
      <w:r>
        <w:rPr>
          <w:spacing w:val="-3"/>
          <w:sz w:val="24"/>
        </w:rPr>
        <w:t xml:space="preserve"> </w:t>
      </w:r>
      <w:r>
        <w:rPr>
          <w:sz w:val="24"/>
        </w:rPr>
        <w:t>given</w:t>
      </w:r>
      <w:r>
        <w:rPr>
          <w:spacing w:val="-3"/>
          <w:sz w:val="24"/>
        </w:rPr>
        <w:t xml:space="preserve"> </w:t>
      </w:r>
      <w:r>
        <w:rPr>
          <w:sz w:val="24"/>
        </w:rPr>
        <w:t>in</w:t>
      </w:r>
      <w:r>
        <w:rPr>
          <w:spacing w:val="-3"/>
          <w:sz w:val="24"/>
        </w:rPr>
        <w:t xml:space="preserve"> </w:t>
      </w:r>
      <w:r>
        <w:rPr>
          <w:sz w:val="24"/>
        </w:rPr>
        <w:t>compliance</w:t>
      </w:r>
      <w:r>
        <w:rPr>
          <w:spacing w:val="-3"/>
          <w:sz w:val="24"/>
        </w:rPr>
        <w:t xml:space="preserve"> </w:t>
      </w:r>
      <w:r>
        <w:rPr>
          <w:sz w:val="24"/>
        </w:rPr>
        <w:t>with</w:t>
      </w:r>
      <w:r>
        <w:rPr>
          <w:spacing w:val="-3"/>
          <w:sz w:val="24"/>
        </w:rPr>
        <w:t xml:space="preserve"> </w:t>
      </w:r>
      <w:r>
        <w:rPr>
          <w:sz w:val="24"/>
        </w:rPr>
        <w:t>this</w:t>
      </w:r>
      <w:r>
        <w:rPr>
          <w:spacing w:val="-3"/>
          <w:sz w:val="24"/>
        </w:rPr>
        <w:t xml:space="preserve"> </w:t>
      </w:r>
      <w:r>
        <w:rPr>
          <w:sz w:val="24"/>
        </w:rPr>
        <w:t>paragraph,</w:t>
      </w:r>
      <w:r>
        <w:rPr>
          <w:spacing w:val="-3"/>
          <w:sz w:val="24"/>
        </w:rPr>
        <w:t xml:space="preserve"> </w:t>
      </w:r>
      <w:r>
        <w:rPr>
          <w:sz w:val="24"/>
        </w:rPr>
        <w:t>in</w:t>
      </w:r>
      <w:r>
        <w:rPr>
          <w:spacing w:val="-3"/>
          <w:sz w:val="24"/>
        </w:rPr>
        <w:t xml:space="preserve"> </w:t>
      </w:r>
      <w:r>
        <w:rPr>
          <w:sz w:val="24"/>
        </w:rPr>
        <w:t>addition</w:t>
      </w:r>
      <w:r>
        <w:rPr>
          <w:spacing w:val="-3"/>
          <w:sz w:val="24"/>
        </w:rPr>
        <w:t xml:space="preserve"> </w:t>
      </w:r>
      <w:r>
        <w:rPr>
          <w:sz w:val="24"/>
        </w:rPr>
        <w:t xml:space="preserve">to giving the information required by Section 3.303, the utility must advise the </w:t>
      </w:r>
      <w:r w:rsidR="00CA77B6">
        <w:rPr>
          <w:sz w:val="24"/>
        </w:rPr>
        <w:t>customer</w:t>
      </w:r>
      <w:r>
        <w:rPr>
          <w:sz w:val="24"/>
        </w:rPr>
        <w:t xml:space="preserve"> or other responsible adult that oral notification is not</w:t>
      </w:r>
      <w:r>
        <w:rPr>
          <w:spacing w:val="-3"/>
          <w:sz w:val="24"/>
        </w:rPr>
        <w:t xml:space="preserve"> </w:t>
      </w:r>
      <w:r>
        <w:rPr>
          <w:sz w:val="24"/>
        </w:rPr>
        <w:t>required</w:t>
      </w:r>
      <w:r>
        <w:rPr>
          <w:spacing w:val="-3"/>
          <w:sz w:val="24"/>
        </w:rPr>
        <w:t xml:space="preserve"> </w:t>
      </w:r>
      <w:r>
        <w:rPr>
          <w:sz w:val="24"/>
        </w:rPr>
        <w:t>to</w:t>
      </w:r>
      <w:r>
        <w:rPr>
          <w:spacing w:val="-3"/>
          <w:sz w:val="24"/>
        </w:rPr>
        <w:t xml:space="preserve"> </w:t>
      </w:r>
      <w:r>
        <w:rPr>
          <w:sz w:val="24"/>
        </w:rPr>
        <w:t>be</w:t>
      </w:r>
      <w:r>
        <w:rPr>
          <w:spacing w:val="-3"/>
          <w:sz w:val="24"/>
        </w:rPr>
        <w:t xml:space="preserve"> </w:t>
      </w:r>
      <w:r>
        <w:rPr>
          <w:sz w:val="24"/>
        </w:rPr>
        <w:t>given</w:t>
      </w:r>
      <w:r>
        <w:rPr>
          <w:spacing w:val="-3"/>
          <w:sz w:val="24"/>
        </w:rPr>
        <w:t xml:space="preserve"> </w:t>
      </w:r>
      <w:r>
        <w:rPr>
          <w:sz w:val="24"/>
        </w:rPr>
        <w:t>in</w:t>
      </w:r>
      <w:r>
        <w:rPr>
          <w:spacing w:val="-3"/>
          <w:sz w:val="24"/>
        </w:rPr>
        <w:t xml:space="preserve"> </w:t>
      </w:r>
      <w:r>
        <w:rPr>
          <w:sz w:val="24"/>
        </w:rPr>
        <w:t>connection</w:t>
      </w:r>
      <w:r>
        <w:rPr>
          <w:spacing w:val="-3"/>
          <w:sz w:val="24"/>
        </w:rPr>
        <w:t xml:space="preserve"> </w:t>
      </w:r>
      <w:r>
        <w:rPr>
          <w:sz w:val="24"/>
        </w:rPr>
        <w:t>with</w:t>
      </w:r>
      <w:r>
        <w:rPr>
          <w:spacing w:val="-3"/>
          <w:sz w:val="24"/>
        </w:rPr>
        <w:t xml:space="preserve"> </w:t>
      </w:r>
      <w:r>
        <w:rPr>
          <w:sz w:val="24"/>
        </w:rPr>
        <w:t>any</w:t>
      </w:r>
      <w:r>
        <w:rPr>
          <w:spacing w:val="-3"/>
          <w:sz w:val="24"/>
        </w:rPr>
        <w:t xml:space="preserve"> </w:t>
      </w:r>
      <w:r>
        <w:rPr>
          <w:sz w:val="24"/>
        </w:rPr>
        <w:t>subsequent</w:t>
      </w:r>
      <w:r>
        <w:rPr>
          <w:spacing w:val="-3"/>
          <w:sz w:val="24"/>
        </w:rPr>
        <w:t xml:space="preserve"> </w:t>
      </w:r>
      <w:r>
        <w:rPr>
          <w:sz w:val="24"/>
        </w:rPr>
        <w:t>disconnection</w:t>
      </w:r>
      <w:r>
        <w:rPr>
          <w:spacing w:val="-3"/>
          <w:sz w:val="24"/>
        </w:rPr>
        <w:t xml:space="preserve"> </w:t>
      </w:r>
      <w:r w:rsidR="00543462">
        <w:rPr>
          <w:sz w:val="24"/>
        </w:rPr>
        <w:t>that</w:t>
      </w:r>
      <w:r>
        <w:rPr>
          <w:sz w:val="24"/>
        </w:rPr>
        <w:t xml:space="preserve"> may occur during the same winter season, unless the utility</w:t>
      </w:r>
      <w:r w:rsidR="00B66724">
        <w:rPr>
          <w:sz w:val="24"/>
        </w:rPr>
        <w:t>’</w:t>
      </w:r>
      <w:r>
        <w:rPr>
          <w:sz w:val="24"/>
        </w:rPr>
        <w:t xml:space="preserve">s tariffs provide </w:t>
      </w:r>
      <w:r>
        <w:rPr>
          <w:spacing w:val="-2"/>
          <w:sz w:val="24"/>
        </w:rPr>
        <w:t>otherwise</w:t>
      </w:r>
      <w:r w:rsidR="00AD49E1">
        <w:rPr>
          <w:spacing w:val="-2"/>
          <w:sz w:val="24"/>
        </w:rPr>
        <w:t xml:space="preserve">, except </w:t>
      </w:r>
      <w:r w:rsidR="00AD49E1" w:rsidRPr="00AD49E1">
        <w:rPr>
          <w:spacing w:val="-2"/>
          <w:sz w:val="24"/>
        </w:rPr>
        <w:t xml:space="preserve">as required by remote disconnection. </w:t>
      </w:r>
      <w:r w:rsidR="00B66724">
        <w:rPr>
          <w:spacing w:val="-2"/>
          <w:sz w:val="24"/>
        </w:rPr>
        <w:t xml:space="preserve"> </w:t>
      </w:r>
      <w:r w:rsidR="00AD49E1" w:rsidRPr="00AD49E1">
        <w:rPr>
          <w:spacing w:val="-2"/>
          <w:sz w:val="24"/>
        </w:rPr>
        <w:t>For any intended remote disconnection, even if previous oral notice has been given, the utility must make an additional contact (phone call, email, or</w:t>
      </w:r>
      <w:r w:rsidR="00EC04A2">
        <w:rPr>
          <w:spacing w:val="-2"/>
          <w:sz w:val="24"/>
        </w:rPr>
        <w:t xml:space="preserve"> SMS</w:t>
      </w:r>
      <w:r w:rsidR="00AD49E1" w:rsidRPr="00AD49E1">
        <w:rPr>
          <w:spacing w:val="-2"/>
          <w:sz w:val="24"/>
        </w:rPr>
        <w:t xml:space="preserve"> text) within 24 hours of a pending remote disconnection. </w:t>
      </w:r>
      <w:r w:rsidR="004F7EED">
        <w:rPr>
          <w:spacing w:val="-2"/>
          <w:sz w:val="24"/>
        </w:rPr>
        <w:t xml:space="preserve"> </w:t>
      </w:r>
      <w:r w:rsidR="00AD49E1" w:rsidRPr="00AD49E1">
        <w:rPr>
          <w:spacing w:val="-2"/>
          <w:sz w:val="24"/>
        </w:rPr>
        <w:t>One of these contacts must be made outside of typical business hours</w:t>
      </w:r>
      <w:r w:rsidR="00543462">
        <w:rPr>
          <w:spacing w:val="-2"/>
          <w:sz w:val="24"/>
        </w:rPr>
        <w:t>—</w:t>
      </w:r>
      <w:r w:rsidR="00AD49E1" w:rsidRPr="00AD49E1">
        <w:rPr>
          <w:spacing w:val="-2"/>
          <w:sz w:val="24"/>
        </w:rPr>
        <w:t>for example, after 5</w:t>
      </w:r>
      <w:r w:rsidR="00B66724">
        <w:rPr>
          <w:spacing w:val="-2"/>
          <w:sz w:val="24"/>
        </w:rPr>
        <w:t>:00 p.m.</w:t>
      </w:r>
      <w:r w:rsidR="00AD49E1" w:rsidRPr="00AD49E1">
        <w:rPr>
          <w:spacing w:val="-2"/>
          <w:sz w:val="24"/>
        </w:rPr>
        <w:t xml:space="preserve"> or before 8</w:t>
      </w:r>
      <w:r w:rsidR="00B66724">
        <w:rPr>
          <w:spacing w:val="-2"/>
          <w:sz w:val="24"/>
        </w:rPr>
        <w:t>:00 a.m.</w:t>
      </w:r>
    </w:p>
    <w:p w14:paraId="0908D703" w14:textId="3CFAA9FE" w:rsidR="00AD49E1" w:rsidRPr="00AD49E1" w:rsidRDefault="00AD49E1" w:rsidP="00AD49E1">
      <w:pPr>
        <w:pStyle w:val="ListParagraph"/>
        <w:numPr>
          <w:ilvl w:val="2"/>
          <w:numId w:val="1"/>
        </w:numPr>
        <w:tabs>
          <w:tab w:val="left" w:pos="1271"/>
        </w:tabs>
        <w:spacing w:before="238" w:line="208" w:lineRule="auto"/>
        <w:ind w:left="1271" w:right="124" w:hanging="432"/>
        <w:rPr>
          <w:sz w:val="24"/>
        </w:rPr>
      </w:pPr>
      <w:r>
        <w:rPr>
          <w:sz w:val="24"/>
        </w:rPr>
        <w:t xml:space="preserve">If </w:t>
      </w:r>
      <w:r w:rsidRPr="00AD49E1">
        <w:rPr>
          <w:sz w:val="24"/>
        </w:rPr>
        <w:t xml:space="preserve">the utility is unable to reach the customer orally or </w:t>
      </w:r>
      <w:r w:rsidR="00EC04A2">
        <w:rPr>
          <w:sz w:val="24"/>
        </w:rPr>
        <w:t>does not receive confirmation of receipt of notice sent electronically via</w:t>
      </w:r>
      <w:r w:rsidRPr="00AD49E1">
        <w:rPr>
          <w:sz w:val="24"/>
        </w:rPr>
        <w:t xml:space="preserve"> email or </w:t>
      </w:r>
      <w:r w:rsidR="00EC04A2">
        <w:rPr>
          <w:sz w:val="24"/>
        </w:rPr>
        <w:t xml:space="preserve">SMS </w:t>
      </w:r>
      <w:r w:rsidRPr="00AD49E1">
        <w:rPr>
          <w:sz w:val="24"/>
        </w:rPr>
        <w:t xml:space="preserve">text, the utility must make three additional attempts to contact the customer. </w:t>
      </w:r>
      <w:r w:rsidR="004F7EED">
        <w:rPr>
          <w:sz w:val="24"/>
        </w:rPr>
        <w:t xml:space="preserve"> </w:t>
      </w:r>
      <w:r w:rsidRPr="00AD49E1">
        <w:rPr>
          <w:sz w:val="24"/>
        </w:rPr>
        <w:t xml:space="preserve">These three attempts must be at least three hours apart. </w:t>
      </w:r>
      <w:r w:rsidR="00B66724">
        <w:rPr>
          <w:sz w:val="24"/>
        </w:rPr>
        <w:t xml:space="preserve"> </w:t>
      </w:r>
      <w:r w:rsidRPr="00AD49E1">
        <w:rPr>
          <w:sz w:val="24"/>
        </w:rPr>
        <w:t xml:space="preserve">One attempt to reach the customer must be made between the hours of 5:30 </w:t>
      </w:r>
      <w:r w:rsidR="00B66724">
        <w:rPr>
          <w:sz w:val="24"/>
        </w:rPr>
        <w:t>p</w:t>
      </w:r>
      <w:r w:rsidRPr="00AD49E1">
        <w:rPr>
          <w:sz w:val="24"/>
        </w:rPr>
        <w:t>.</w:t>
      </w:r>
      <w:r w:rsidR="00B66724">
        <w:rPr>
          <w:sz w:val="24"/>
        </w:rPr>
        <w:t>m</w:t>
      </w:r>
      <w:r w:rsidRPr="00AD49E1">
        <w:rPr>
          <w:sz w:val="24"/>
        </w:rPr>
        <w:t xml:space="preserve">. and 9:30 </w:t>
      </w:r>
      <w:r w:rsidR="00B66724">
        <w:rPr>
          <w:sz w:val="24"/>
        </w:rPr>
        <w:t>p</w:t>
      </w:r>
      <w:r w:rsidRPr="00AD49E1">
        <w:rPr>
          <w:sz w:val="24"/>
        </w:rPr>
        <w:t>.</w:t>
      </w:r>
      <w:r w:rsidR="00B66724">
        <w:rPr>
          <w:sz w:val="24"/>
        </w:rPr>
        <w:t>m</w:t>
      </w:r>
      <w:r w:rsidRPr="00AD49E1">
        <w:rPr>
          <w:sz w:val="24"/>
        </w:rPr>
        <w:t xml:space="preserve">. </w:t>
      </w:r>
      <w:r w:rsidR="00B66724">
        <w:rPr>
          <w:sz w:val="24"/>
        </w:rPr>
        <w:t xml:space="preserve"> </w:t>
      </w:r>
      <w:r w:rsidRPr="00AD49E1">
        <w:rPr>
          <w:sz w:val="24"/>
        </w:rPr>
        <w:t>Unanswered calls must be allowed to ring for at least 60 seconds.</w:t>
      </w:r>
      <w:r w:rsidR="004F7EED">
        <w:rPr>
          <w:sz w:val="24"/>
        </w:rPr>
        <w:t xml:space="preserve"> </w:t>
      </w:r>
      <w:r w:rsidRPr="00AD49E1">
        <w:rPr>
          <w:sz w:val="24"/>
        </w:rPr>
        <w:t xml:space="preserve"> Calls resulting in a busy signal do not count as one of the three required attempts. </w:t>
      </w:r>
      <w:r w:rsidR="004F7EED">
        <w:rPr>
          <w:sz w:val="24"/>
        </w:rPr>
        <w:t xml:space="preserve"> </w:t>
      </w:r>
      <w:r w:rsidRPr="00AD49E1">
        <w:rPr>
          <w:sz w:val="24"/>
        </w:rPr>
        <w:t xml:space="preserve">An additional contact (phone call, email, or text) must be made within 24 hours of a pending remote disconnection. </w:t>
      </w:r>
      <w:r w:rsidR="001E15D0">
        <w:rPr>
          <w:sz w:val="24"/>
        </w:rPr>
        <w:t xml:space="preserve"> </w:t>
      </w:r>
      <w:r w:rsidRPr="00AD49E1">
        <w:rPr>
          <w:sz w:val="24"/>
        </w:rPr>
        <w:t>One of these contacts must be made outside of typical business hours; for example, after 5</w:t>
      </w:r>
      <w:r w:rsidR="001E15D0">
        <w:rPr>
          <w:sz w:val="24"/>
        </w:rPr>
        <w:t>:00</w:t>
      </w:r>
      <w:r w:rsidRPr="00AD49E1">
        <w:rPr>
          <w:sz w:val="24"/>
        </w:rPr>
        <w:t xml:space="preserve"> </w:t>
      </w:r>
      <w:r w:rsidR="001E15D0">
        <w:rPr>
          <w:sz w:val="24"/>
        </w:rPr>
        <w:t>p</w:t>
      </w:r>
      <w:r w:rsidRPr="00AD49E1">
        <w:rPr>
          <w:sz w:val="24"/>
        </w:rPr>
        <w:t>.</w:t>
      </w:r>
      <w:r w:rsidR="001E15D0">
        <w:rPr>
          <w:sz w:val="24"/>
        </w:rPr>
        <w:t>m</w:t>
      </w:r>
      <w:r w:rsidRPr="00AD49E1">
        <w:rPr>
          <w:sz w:val="24"/>
        </w:rPr>
        <w:t>. or before 8</w:t>
      </w:r>
      <w:r w:rsidR="001E15D0">
        <w:rPr>
          <w:sz w:val="24"/>
        </w:rPr>
        <w:t>:00</w:t>
      </w:r>
      <w:r w:rsidRPr="00AD49E1">
        <w:rPr>
          <w:sz w:val="24"/>
        </w:rPr>
        <w:t xml:space="preserve"> </w:t>
      </w:r>
      <w:r w:rsidR="001E15D0">
        <w:rPr>
          <w:sz w:val="24"/>
        </w:rPr>
        <w:t>a</w:t>
      </w:r>
      <w:r w:rsidRPr="00AD49E1">
        <w:rPr>
          <w:sz w:val="24"/>
        </w:rPr>
        <w:t>.</w:t>
      </w:r>
      <w:r w:rsidR="001E15D0">
        <w:rPr>
          <w:sz w:val="24"/>
        </w:rPr>
        <w:t>m</w:t>
      </w:r>
      <w:r w:rsidRPr="00AD49E1">
        <w:rPr>
          <w:sz w:val="24"/>
        </w:rPr>
        <w:t>.</w:t>
      </w:r>
    </w:p>
    <w:p w14:paraId="0F3B8C2F" w14:textId="65785CD5" w:rsidR="00E92313" w:rsidRDefault="000C7202" w:rsidP="00FE3C08">
      <w:pPr>
        <w:pStyle w:val="ListParagraph"/>
        <w:tabs>
          <w:tab w:val="left" w:pos="1271"/>
        </w:tabs>
        <w:spacing w:before="238" w:line="208" w:lineRule="auto"/>
        <w:ind w:right="124" w:firstLine="0"/>
        <w:rPr>
          <w:sz w:val="24"/>
        </w:rPr>
      </w:pPr>
      <w:r>
        <w:rPr>
          <w:sz w:val="24"/>
        </w:rPr>
        <w:t>If, after</w:t>
      </w:r>
      <w:r w:rsidRPr="000C7202">
        <w:rPr>
          <w:sz w:val="24"/>
        </w:rPr>
        <w:t xml:space="preserve"> complying with the requirements of subparagraph (A), actual oral</w:t>
      </w:r>
      <w:r>
        <w:rPr>
          <w:sz w:val="24"/>
        </w:rPr>
        <w:t xml:space="preserve"> </w:t>
      </w:r>
      <w:r w:rsidRPr="000C7202">
        <w:rPr>
          <w:sz w:val="24"/>
        </w:rPr>
        <w:t>notification has not been given, then, at least 48 hours before disconnection is to</w:t>
      </w:r>
      <w:r>
        <w:rPr>
          <w:sz w:val="24"/>
        </w:rPr>
        <w:t xml:space="preserve"> </w:t>
      </w:r>
      <w:r w:rsidRPr="000C7202">
        <w:rPr>
          <w:sz w:val="24"/>
        </w:rPr>
        <w:t xml:space="preserve">occur, the utility </w:t>
      </w:r>
      <w:r w:rsidR="00543462">
        <w:rPr>
          <w:sz w:val="24"/>
        </w:rPr>
        <w:t>must</w:t>
      </w:r>
      <w:r w:rsidRPr="000C7202">
        <w:rPr>
          <w:sz w:val="24"/>
        </w:rPr>
        <w:t xml:space="preserve"> report to the Department of Public Service, in writing or by</w:t>
      </w:r>
      <w:r>
        <w:rPr>
          <w:sz w:val="24"/>
        </w:rPr>
        <w:t xml:space="preserve"> </w:t>
      </w:r>
      <w:r w:rsidRPr="000C7202">
        <w:rPr>
          <w:sz w:val="24"/>
        </w:rPr>
        <w:t xml:space="preserve">telephone, the </w:t>
      </w:r>
      <w:r w:rsidR="00CA77B6">
        <w:rPr>
          <w:sz w:val="24"/>
        </w:rPr>
        <w:t>customer</w:t>
      </w:r>
      <w:r w:rsidR="001E15D0">
        <w:rPr>
          <w:sz w:val="24"/>
        </w:rPr>
        <w:t>’</w:t>
      </w:r>
      <w:r w:rsidRPr="000C7202">
        <w:rPr>
          <w:sz w:val="24"/>
        </w:rPr>
        <w:t>s name, address and, if available, telephone number.</w:t>
      </w:r>
      <w:r w:rsidR="00AD49E1" w:rsidRPr="003A6889">
        <w:rPr>
          <w:sz w:val="24"/>
        </w:rPr>
        <w:t xml:space="preserve">  </w:t>
      </w:r>
    </w:p>
    <w:p w14:paraId="4A444511" w14:textId="60AC7F06" w:rsidR="00C61EC2" w:rsidRPr="00E92313" w:rsidRDefault="00C61EC2" w:rsidP="00FE3C08">
      <w:pPr>
        <w:pStyle w:val="ListParagraph"/>
        <w:numPr>
          <w:ilvl w:val="2"/>
          <w:numId w:val="1"/>
        </w:numPr>
        <w:tabs>
          <w:tab w:val="left" w:pos="1271"/>
        </w:tabs>
        <w:spacing w:before="238" w:line="208" w:lineRule="auto"/>
        <w:ind w:right="124"/>
        <w:rPr>
          <w:sz w:val="24"/>
        </w:rPr>
      </w:pPr>
      <w:r w:rsidRPr="00E92313">
        <w:rPr>
          <w:sz w:val="24"/>
        </w:rPr>
        <w:t xml:space="preserve">If the </w:t>
      </w:r>
      <w:r w:rsidR="00CA77B6">
        <w:rPr>
          <w:sz w:val="24"/>
        </w:rPr>
        <w:t>customer</w:t>
      </w:r>
      <w:r w:rsidRPr="00E92313">
        <w:rPr>
          <w:sz w:val="24"/>
        </w:rPr>
        <w:t xml:space="preserve"> has been given actual oral notice during the current winter period with respect to a previous delinquency, compliance with subparagraphs (A) and (B)</w:t>
      </w:r>
      <w:r w:rsidR="00543462">
        <w:rPr>
          <w:sz w:val="24"/>
        </w:rPr>
        <w:t xml:space="preserve"> is</w:t>
      </w:r>
      <w:r w:rsidRPr="00E92313">
        <w:rPr>
          <w:spacing w:val="-2"/>
          <w:sz w:val="24"/>
        </w:rPr>
        <w:t xml:space="preserve"> </w:t>
      </w:r>
      <w:r w:rsidRPr="00E92313">
        <w:rPr>
          <w:sz w:val="24"/>
        </w:rPr>
        <w:t>not</w:t>
      </w:r>
      <w:r w:rsidRPr="00E92313">
        <w:rPr>
          <w:spacing w:val="-2"/>
          <w:sz w:val="24"/>
        </w:rPr>
        <w:t xml:space="preserve"> </w:t>
      </w:r>
      <w:r w:rsidRPr="00E92313">
        <w:rPr>
          <w:sz w:val="24"/>
        </w:rPr>
        <w:t>required,</w:t>
      </w:r>
      <w:r w:rsidRPr="00E92313">
        <w:rPr>
          <w:spacing w:val="-2"/>
          <w:sz w:val="24"/>
        </w:rPr>
        <w:t xml:space="preserve"> </w:t>
      </w:r>
      <w:r w:rsidRPr="00E92313">
        <w:rPr>
          <w:sz w:val="24"/>
        </w:rPr>
        <w:t>provided</w:t>
      </w:r>
      <w:r w:rsidRPr="00E92313">
        <w:rPr>
          <w:spacing w:val="-2"/>
          <w:sz w:val="24"/>
        </w:rPr>
        <w:t xml:space="preserve"> </w:t>
      </w:r>
      <w:r w:rsidRPr="00E92313">
        <w:rPr>
          <w:sz w:val="24"/>
        </w:rPr>
        <w:t>that</w:t>
      </w:r>
      <w:r w:rsidRPr="00E92313">
        <w:rPr>
          <w:spacing w:val="-2"/>
          <w:sz w:val="24"/>
        </w:rPr>
        <w:t xml:space="preserve"> </w:t>
      </w:r>
      <w:r w:rsidRPr="00E92313">
        <w:rPr>
          <w:sz w:val="24"/>
        </w:rPr>
        <w:t>the</w:t>
      </w:r>
      <w:r w:rsidRPr="00E92313">
        <w:rPr>
          <w:spacing w:val="-2"/>
          <w:sz w:val="24"/>
        </w:rPr>
        <w:t xml:space="preserve"> </w:t>
      </w:r>
      <w:r w:rsidRPr="00E92313">
        <w:rPr>
          <w:sz w:val="24"/>
        </w:rPr>
        <w:t>utility</w:t>
      </w:r>
      <w:r w:rsidRPr="00E92313">
        <w:rPr>
          <w:spacing w:val="-2"/>
          <w:sz w:val="24"/>
        </w:rPr>
        <w:t xml:space="preserve"> </w:t>
      </w:r>
      <w:r w:rsidRPr="00E92313">
        <w:rPr>
          <w:sz w:val="24"/>
        </w:rPr>
        <w:t>deliver</w:t>
      </w:r>
      <w:r w:rsidR="001E15D0">
        <w:rPr>
          <w:sz w:val="24"/>
        </w:rPr>
        <w:t>s</w:t>
      </w:r>
      <w:r w:rsidRPr="00E92313">
        <w:rPr>
          <w:spacing w:val="-2"/>
          <w:sz w:val="24"/>
        </w:rPr>
        <w:t xml:space="preserve"> </w:t>
      </w:r>
      <w:r w:rsidRPr="00E92313">
        <w:rPr>
          <w:sz w:val="24"/>
        </w:rPr>
        <w:t>or</w:t>
      </w:r>
      <w:r w:rsidRPr="00E92313">
        <w:rPr>
          <w:spacing w:val="-2"/>
          <w:sz w:val="24"/>
        </w:rPr>
        <w:t xml:space="preserve"> </w:t>
      </w:r>
      <w:r w:rsidRPr="00E92313">
        <w:rPr>
          <w:sz w:val="24"/>
        </w:rPr>
        <w:t>mail</w:t>
      </w:r>
      <w:r w:rsidR="001E15D0">
        <w:rPr>
          <w:sz w:val="24"/>
        </w:rPr>
        <w:t>s</w:t>
      </w:r>
      <w:r w:rsidRPr="00E92313">
        <w:rPr>
          <w:spacing w:val="-2"/>
          <w:sz w:val="24"/>
        </w:rPr>
        <w:t xml:space="preserve"> </w:t>
      </w:r>
      <w:r w:rsidRPr="00E92313">
        <w:rPr>
          <w:sz w:val="24"/>
        </w:rPr>
        <w:t>to</w:t>
      </w:r>
      <w:r w:rsidRPr="00E92313">
        <w:rPr>
          <w:spacing w:val="-2"/>
          <w:sz w:val="24"/>
        </w:rPr>
        <w:t xml:space="preserve"> </w:t>
      </w:r>
      <w:r w:rsidRPr="00E92313">
        <w:rPr>
          <w:sz w:val="24"/>
        </w:rPr>
        <w:t>the</w:t>
      </w:r>
      <w:r w:rsidRPr="00E92313">
        <w:rPr>
          <w:spacing w:val="-2"/>
          <w:sz w:val="24"/>
        </w:rPr>
        <w:t xml:space="preserve"> </w:t>
      </w:r>
      <w:r w:rsidRPr="00E92313">
        <w:rPr>
          <w:sz w:val="24"/>
        </w:rPr>
        <w:t>premises</w:t>
      </w:r>
      <w:r w:rsidRPr="00E92313">
        <w:rPr>
          <w:spacing w:val="-2"/>
          <w:sz w:val="24"/>
        </w:rPr>
        <w:t xml:space="preserve"> </w:t>
      </w:r>
      <w:r w:rsidRPr="00E92313">
        <w:rPr>
          <w:sz w:val="24"/>
        </w:rPr>
        <w:t xml:space="preserve">at which service is to be disconnected (with a copy mailed to the </w:t>
      </w:r>
      <w:r w:rsidR="00CA77B6">
        <w:rPr>
          <w:sz w:val="24"/>
        </w:rPr>
        <w:t>customer</w:t>
      </w:r>
      <w:r w:rsidR="001E15D0">
        <w:rPr>
          <w:sz w:val="24"/>
        </w:rPr>
        <w:t>’</w:t>
      </w:r>
      <w:r w:rsidRPr="00E92313">
        <w:rPr>
          <w:sz w:val="24"/>
        </w:rPr>
        <w:t xml:space="preserve">s billing address if different) a notice containing the information required by Section 3.303. </w:t>
      </w:r>
      <w:r w:rsidR="000C7202">
        <w:rPr>
          <w:sz w:val="24"/>
        </w:rPr>
        <w:t xml:space="preserve"> </w:t>
      </w:r>
      <w:r w:rsidRPr="00E92313">
        <w:rPr>
          <w:sz w:val="24"/>
        </w:rPr>
        <w:t xml:space="preserve">Delivery is complete (1) if made by personal service, upon actual delivery to the </w:t>
      </w:r>
      <w:r w:rsidR="00CA77B6">
        <w:rPr>
          <w:sz w:val="24"/>
        </w:rPr>
        <w:t>customer</w:t>
      </w:r>
      <w:r w:rsidRPr="00E92313">
        <w:rPr>
          <w:sz w:val="24"/>
        </w:rPr>
        <w:t xml:space="preserve"> </w:t>
      </w:r>
      <w:r w:rsidR="00543462">
        <w:rPr>
          <w:sz w:val="24"/>
        </w:rPr>
        <w:t xml:space="preserve">at the </w:t>
      </w:r>
      <w:r w:rsidR="00CA77B6">
        <w:rPr>
          <w:sz w:val="24"/>
        </w:rPr>
        <w:t>customer</w:t>
      </w:r>
      <w:r w:rsidR="00543462">
        <w:rPr>
          <w:sz w:val="24"/>
        </w:rPr>
        <w:t>’s</w:t>
      </w:r>
      <w:r w:rsidRPr="00E92313">
        <w:rPr>
          <w:sz w:val="24"/>
        </w:rPr>
        <w:t xml:space="preserve"> premises at least 48 hours </w:t>
      </w:r>
      <w:r w:rsidR="00543462">
        <w:rPr>
          <w:sz w:val="24"/>
        </w:rPr>
        <w:t>before</w:t>
      </w:r>
      <w:r w:rsidRPr="00E92313">
        <w:rPr>
          <w:sz w:val="24"/>
        </w:rPr>
        <w:t xml:space="preserve"> the disconnection, not counting Vermont holidays, and (2) in the case of notice by mail, by deposit of the notice at any United States post office, postage prepaid, at least four days </w:t>
      </w:r>
      <w:r w:rsidR="00D71F57">
        <w:rPr>
          <w:sz w:val="24"/>
        </w:rPr>
        <w:t>before</w:t>
      </w:r>
      <w:r w:rsidRPr="00E92313">
        <w:rPr>
          <w:sz w:val="24"/>
        </w:rPr>
        <w:t xml:space="preserve"> to disconnection, not counting days when the postal service does not make regular deliveries of mail.</w:t>
      </w:r>
      <w:r w:rsidR="00AD49E1" w:rsidRPr="00E92313">
        <w:rPr>
          <w:sz w:val="24"/>
        </w:rPr>
        <w:t xml:space="preserve">  An additional contact (phone call, email, or text) </w:t>
      </w:r>
      <w:r w:rsidR="00D71F57">
        <w:rPr>
          <w:sz w:val="24"/>
        </w:rPr>
        <w:t>must</w:t>
      </w:r>
      <w:r w:rsidR="00AD49E1" w:rsidRPr="00E92313">
        <w:rPr>
          <w:sz w:val="24"/>
        </w:rPr>
        <w:t xml:space="preserve"> be made within 24 hours of a pending remote disconnection regardless of whether actual oral notice was given previously during the current winter period.  One of these contacts must be made outside of typical business hours</w:t>
      </w:r>
      <w:r w:rsidR="00D71F57">
        <w:rPr>
          <w:sz w:val="24"/>
        </w:rPr>
        <w:t>—</w:t>
      </w:r>
      <w:r w:rsidR="00AD49E1" w:rsidRPr="00E92313">
        <w:rPr>
          <w:sz w:val="24"/>
        </w:rPr>
        <w:t>for example, after 5</w:t>
      </w:r>
      <w:r w:rsidR="001E15D0">
        <w:rPr>
          <w:sz w:val="24"/>
        </w:rPr>
        <w:t>:00</w:t>
      </w:r>
      <w:r w:rsidR="00AD49E1" w:rsidRPr="00E92313">
        <w:rPr>
          <w:sz w:val="24"/>
        </w:rPr>
        <w:t xml:space="preserve"> </w:t>
      </w:r>
      <w:r w:rsidR="001E15D0">
        <w:rPr>
          <w:sz w:val="24"/>
        </w:rPr>
        <w:t>p</w:t>
      </w:r>
      <w:r w:rsidR="00AD49E1" w:rsidRPr="00E92313">
        <w:rPr>
          <w:sz w:val="24"/>
        </w:rPr>
        <w:t>.</w:t>
      </w:r>
      <w:r w:rsidR="001E15D0">
        <w:rPr>
          <w:sz w:val="24"/>
        </w:rPr>
        <w:t>m</w:t>
      </w:r>
      <w:r w:rsidR="00AD49E1" w:rsidRPr="00E92313">
        <w:rPr>
          <w:sz w:val="24"/>
        </w:rPr>
        <w:t>. or before 8</w:t>
      </w:r>
      <w:r w:rsidR="001E15D0">
        <w:rPr>
          <w:sz w:val="24"/>
        </w:rPr>
        <w:t>:00</w:t>
      </w:r>
      <w:r w:rsidR="00AD49E1" w:rsidRPr="00E92313">
        <w:rPr>
          <w:sz w:val="24"/>
        </w:rPr>
        <w:t xml:space="preserve"> </w:t>
      </w:r>
      <w:r w:rsidR="001E15D0">
        <w:rPr>
          <w:sz w:val="24"/>
        </w:rPr>
        <w:t>a</w:t>
      </w:r>
      <w:r w:rsidR="00AD49E1" w:rsidRPr="00E92313">
        <w:rPr>
          <w:sz w:val="24"/>
        </w:rPr>
        <w:t>.</w:t>
      </w:r>
      <w:r w:rsidR="001E15D0">
        <w:rPr>
          <w:sz w:val="24"/>
        </w:rPr>
        <w:t>m</w:t>
      </w:r>
      <w:r w:rsidR="00AD49E1" w:rsidRPr="00E92313">
        <w:rPr>
          <w:sz w:val="24"/>
        </w:rPr>
        <w:t xml:space="preserve">.  </w:t>
      </w:r>
    </w:p>
    <w:p w14:paraId="68CAD7D7" w14:textId="6469866F" w:rsidR="00C61EC2" w:rsidRPr="00E92313" w:rsidRDefault="00C61EC2" w:rsidP="00FE3C08">
      <w:pPr>
        <w:pStyle w:val="ListParagraph"/>
        <w:numPr>
          <w:ilvl w:val="2"/>
          <w:numId w:val="1"/>
        </w:numPr>
        <w:tabs>
          <w:tab w:val="left" w:pos="1270"/>
          <w:tab w:val="left" w:pos="1703"/>
        </w:tabs>
        <w:spacing w:line="208" w:lineRule="auto"/>
        <w:ind w:left="1703" w:right="367" w:hanging="864"/>
      </w:pPr>
      <w:r>
        <w:rPr>
          <w:sz w:val="24"/>
        </w:rPr>
        <w:t>(1)</w:t>
      </w:r>
      <w:r>
        <w:rPr>
          <w:spacing w:val="80"/>
          <w:sz w:val="24"/>
        </w:rPr>
        <w:t xml:space="preserve"> </w:t>
      </w:r>
      <w:r>
        <w:rPr>
          <w:sz w:val="24"/>
        </w:rPr>
        <w:t>Prior to disconnection during the winter period, the utility must confirm that outdoor temperatures, as predicted by a current National Weather Service (phone</w:t>
      </w:r>
      <w:r>
        <w:rPr>
          <w:spacing w:val="-3"/>
          <w:sz w:val="24"/>
        </w:rPr>
        <w:t xml:space="preserve"> </w:t>
      </w:r>
      <w:r w:rsidR="009849C9">
        <w:rPr>
          <w:spacing w:val="-3"/>
          <w:sz w:val="24"/>
        </w:rPr>
        <w:t>802-</w:t>
      </w:r>
      <w:r>
        <w:rPr>
          <w:sz w:val="24"/>
        </w:rPr>
        <w:t>862-2475</w:t>
      </w:r>
      <w:r w:rsidR="009849C9">
        <w:rPr>
          <w:sz w:val="24"/>
        </w:rPr>
        <w:t xml:space="preserve"> or on the internet at </w:t>
      </w:r>
      <w:hyperlink r:id="rId7" w:history="1">
        <w:r w:rsidR="009849C9" w:rsidRPr="009849C9">
          <w:rPr>
            <w:rStyle w:val="Hyperlink"/>
            <w:sz w:val="24"/>
          </w:rPr>
          <w:t>https://www.weather.gov/btv/</w:t>
        </w:r>
        <w:r w:rsidRPr="009849C9">
          <w:rPr>
            <w:rStyle w:val="Hyperlink"/>
            <w:sz w:val="24"/>
          </w:rPr>
          <w:t>)</w:t>
        </w:r>
      </w:hyperlink>
      <w:r>
        <w:rPr>
          <w:spacing w:val="-3"/>
          <w:sz w:val="24"/>
        </w:rPr>
        <w:t xml:space="preserve"> </w:t>
      </w:r>
      <w:r>
        <w:rPr>
          <w:sz w:val="24"/>
        </w:rPr>
        <w:t>forecast</w:t>
      </w:r>
      <w:r>
        <w:rPr>
          <w:spacing w:val="-3"/>
          <w:sz w:val="24"/>
        </w:rPr>
        <w:t xml:space="preserve"> </w:t>
      </w:r>
      <w:r>
        <w:rPr>
          <w:sz w:val="24"/>
        </w:rPr>
        <w:t>for</w:t>
      </w:r>
      <w:r>
        <w:rPr>
          <w:spacing w:val="-3"/>
          <w:sz w:val="24"/>
        </w:rPr>
        <w:t xml:space="preserve"> </w:t>
      </w:r>
      <w:r>
        <w:rPr>
          <w:sz w:val="24"/>
        </w:rPr>
        <w:t>the</w:t>
      </w:r>
      <w:r>
        <w:rPr>
          <w:spacing w:val="-3"/>
          <w:sz w:val="24"/>
        </w:rPr>
        <w:t xml:space="preserve"> </w:t>
      </w:r>
      <w:r>
        <w:rPr>
          <w:sz w:val="24"/>
        </w:rPr>
        <w:t>Burlington,</w:t>
      </w:r>
      <w:r>
        <w:rPr>
          <w:spacing w:val="-3"/>
          <w:sz w:val="24"/>
        </w:rPr>
        <w:t xml:space="preserve"> </w:t>
      </w:r>
      <w:r w:rsidR="001E15D0">
        <w:rPr>
          <w:sz w:val="24"/>
        </w:rPr>
        <w:t>Vermont</w:t>
      </w:r>
      <w:r>
        <w:rPr>
          <w:spacing w:val="-3"/>
          <w:sz w:val="24"/>
        </w:rPr>
        <w:t xml:space="preserve"> </w:t>
      </w:r>
      <w:r>
        <w:rPr>
          <w:sz w:val="24"/>
        </w:rPr>
        <w:t>area,</w:t>
      </w:r>
      <w:r>
        <w:rPr>
          <w:spacing w:val="-3"/>
          <w:sz w:val="24"/>
        </w:rPr>
        <w:t xml:space="preserve"> </w:t>
      </w:r>
      <w:r>
        <w:rPr>
          <w:sz w:val="24"/>
        </w:rPr>
        <w:t>or</w:t>
      </w:r>
      <w:r>
        <w:rPr>
          <w:spacing w:val="-3"/>
          <w:sz w:val="24"/>
        </w:rPr>
        <w:t xml:space="preserve"> </w:t>
      </w:r>
      <w:r>
        <w:rPr>
          <w:sz w:val="24"/>
        </w:rPr>
        <w:t>by</w:t>
      </w:r>
      <w:r>
        <w:rPr>
          <w:spacing w:val="-3"/>
          <w:sz w:val="24"/>
        </w:rPr>
        <w:t xml:space="preserve"> </w:t>
      </w:r>
      <w:r>
        <w:rPr>
          <w:sz w:val="24"/>
        </w:rPr>
        <w:t>another</w:t>
      </w:r>
      <w:r>
        <w:rPr>
          <w:spacing w:val="-3"/>
          <w:sz w:val="24"/>
        </w:rPr>
        <w:t xml:space="preserve"> </w:t>
      </w:r>
      <w:r>
        <w:rPr>
          <w:sz w:val="24"/>
        </w:rPr>
        <w:t xml:space="preserve">weather service </w:t>
      </w:r>
      <w:r w:rsidRPr="00E92313">
        <w:rPr>
          <w:sz w:val="24"/>
          <w:szCs w:val="24"/>
        </w:rPr>
        <w:t xml:space="preserve">approved by the Public Utility Commission, will not drop </w:t>
      </w:r>
      <w:r w:rsidR="00D71F57">
        <w:rPr>
          <w:sz w:val="24"/>
          <w:szCs w:val="24"/>
        </w:rPr>
        <w:t>below</w:t>
      </w:r>
      <w:r w:rsidRPr="00E92313">
        <w:rPr>
          <w:sz w:val="24"/>
          <w:szCs w:val="24"/>
        </w:rPr>
        <w:t xml:space="preserve"> 10 degrees Fahrenheit during a 48-hour period beginning between 7 </w:t>
      </w:r>
      <w:r w:rsidR="001E15D0">
        <w:rPr>
          <w:sz w:val="24"/>
          <w:szCs w:val="24"/>
        </w:rPr>
        <w:t>a.m</w:t>
      </w:r>
      <w:r w:rsidRPr="00E92313">
        <w:rPr>
          <w:sz w:val="24"/>
          <w:szCs w:val="24"/>
        </w:rPr>
        <w:t>. and 10</w:t>
      </w:r>
      <w:r w:rsidR="001E15D0">
        <w:rPr>
          <w:sz w:val="24"/>
          <w:szCs w:val="24"/>
        </w:rPr>
        <w:t>:00 a.m.</w:t>
      </w:r>
      <w:r w:rsidR="00E92313" w:rsidRPr="00E92313">
        <w:rPr>
          <w:sz w:val="24"/>
          <w:szCs w:val="24"/>
        </w:rPr>
        <w:t xml:space="preserve"> </w:t>
      </w:r>
      <w:r w:rsidRPr="00E92313">
        <w:rPr>
          <w:sz w:val="24"/>
          <w:szCs w:val="24"/>
        </w:rPr>
        <w:t>on</w:t>
      </w:r>
      <w:r w:rsidRPr="00E92313">
        <w:rPr>
          <w:spacing w:val="-3"/>
          <w:sz w:val="24"/>
          <w:szCs w:val="24"/>
        </w:rPr>
        <w:t xml:space="preserve"> </w:t>
      </w:r>
      <w:r w:rsidRPr="00E92313">
        <w:rPr>
          <w:sz w:val="24"/>
          <w:szCs w:val="24"/>
        </w:rPr>
        <w:t>the</w:t>
      </w:r>
      <w:r w:rsidRPr="00E92313">
        <w:rPr>
          <w:spacing w:val="-3"/>
          <w:sz w:val="24"/>
          <w:szCs w:val="24"/>
        </w:rPr>
        <w:t xml:space="preserve"> </w:t>
      </w:r>
      <w:r w:rsidRPr="00E92313">
        <w:rPr>
          <w:sz w:val="24"/>
          <w:szCs w:val="24"/>
        </w:rPr>
        <w:t>anticipated</w:t>
      </w:r>
      <w:r w:rsidRPr="00E92313">
        <w:rPr>
          <w:spacing w:val="-3"/>
          <w:sz w:val="24"/>
          <w:szCs w:val="24"/>
        </w:rPr>
        <w:t xml:space="preserve"> </w:t>
      </w:r>
      <w:r w:rsidRPr="00E92313">
        <w:rPr>
          <w:sz w:val="24"/>
          <w:szCs w:val="24"/>
        </w:rPr>
        <w:t>date</w:t>
      </w:r>
      <w:r w:rsidRPr="00E92313">
        <w:rPr>
          <w:spacing w:val="-3"/>
          <w:sz w:val="24"/>
          <w:szCs w:val="24"/>
        </w:rPr>
        <w:t xml:space="preserve"> </w:t>
      </w:r>
      <w:r w:rsidRPr="00E92313">
        <w:rPr>
          <w:sz w:val="24"/>
          <w:szCs w:val="24"/>
        </w:rPr>
        <w:t>of</w:t>
      </w:r>
      <w:r w:rsidRPr="00E92313">
        <w:rPr>
          <w:spacing w:val="-3"/>
          <w:sz w:val="24"/>
          <w:szCs w:val="24"/>
        </w:rPr>
        <w:t xml:space="preserve"> </w:t>
      </w:r>
      <w:r w:rsidRPr="00E92313">
        <w:rPr>
          <w:sz w:val="24"/>
          <w:szCs w:val="24"/>
        </w:rPr>
        <w:t>disconnection.</w:t>
      </w:r>
      <w:r w:rsidRPr="00E92313">
        <w:rPr>
          <w:spacing w:val="40"/>
          <w:sz w:val="24"/>
          <w:szCs w:val="24"/>
        </w:rPr>
        <w:t xml:space="preserve"> </w:t>
      </w:r>
      <w:r w:rsidR="001E15D0">
        <w:rPr>
          <w:spacing w:val="40"/>
          <w:sz w:val="24"/>
          <w:szCs w:val="24"/>
        </w:rPr>
        <w:t xml:space="preserve"> </w:t>
      </w:r>
      <w:r w:rsidRPr="00E92313">
        <w:rPr>
          <w:sz w:val="24"/>
          <w:szCs w:val="24"/>
        </w:rPr>
        <w:t>When</w:t>
      </w:r>
      <w:r w:rsidRPr="00E92313">
        <w:rPr>
          <w:spacing w:val="-3"/>
          <w:sz w:val="24"/>
          <w:szCs w:val="24"/>
        </w:rPr>
        <w:t xml:space="preserve"> </w:t>
      </w:r>
      <w:r w:rsidRPr="00E92313">
        <w:rPr>
          <w:sz w:val="24"/>
          <w:szCs w:val="24"/>
        </w:rPr>
        <w:t>temperatures</w:t>
      </w:r>
      <w:r w:rsidRPr="00E92313">
        <w:rPr>
          <w:spacing w:val="-3"/>
          <w:sz w:val="24"/>
          <w:szCs w:val="24"/>
        </w:rPr>
        <w:t xml:space="preserve"> </w:t>
      </w:r>
      <w:r w:rsidRPr="00E92313">
        <w:rPr>
          <w:sz w:val="24"/>
          <w:szCs w:val="24"/>
        </w:rPr>
        <w:t>are</w:t>
      </w:r>
      <w:r w:rsidRPr="00E92313">
        <w:rPr>
          <w:spacing w:val="-3"/>
          <w:sz w:val="24"/>
          <w:szCs w:val="24"/>
        </w:rPr>
        <w:t xml:space="preserve"> </w:t>
      </w:r>
      <w:r w:rsidRPr="00E92313">
        <w:rPr>
          <w:sz w:val="24"/>
          <w:szCs w:val="24"/>
        </w:rPr>
        <w:t>forecast to fall below 10 degrees Fahrenheit during th</w:t>
      </w:r>
      <w:r w:rsidR="00D71F57">
        <w:rPr>
          <w:sz w:val="24"/>
          <w:szCs w:val="24"/>
        </w:rPr>
        <w:t>at</w:t>
      </w:r>
      <w:r w:rsidRPr="00E92313">
        <w:rPr>
          <w:sz w:val="24"/>
          <w:szCs w:val="24"/>
        </w:rPr>
        <w:t xml:space="preserve"> period, the utility is prohibited from performing disconnections.</w:t>
      </w:r>
    </w:p>
    <w:p w14:paraId="4A3ED369" w14:textId="1592B4C2" w:rsidR="00C61EC2" w:rsidRDefault="00C61EC2" w:rsidP="00FE3C08">
      <w:pPr>
        <w:pStyle w:val="BodyText"/>
        <w:spacing w:before="239" w:line="208" w:lineRule="auto"/>
        <w:ind w:left="1703"/>
      </w:pPr>
      <w:r w:rsidRPr="00E92313">
        <w:t>(2)</w:t>
      </w:r>
      <w:r w:rsidRPr="00E92313">
        <w:rPr>
          <w:spacing w:val="80"/>
        </w:rPr>
        <w:t xml:space="preserve"> </w:t>
      </w:r>
      <w:r w:rsidRPr="00E92313">
        <w:t>Utility service to households with any member aged 62 or older must not be disconnected</w:t>
      </w:r>
      <w:r w:rsidRPr="00E92313">
        <w:rPr>
          <w:spacing w:val="-3"/>
        </w:rPr>
        <w:t xml:space="preserve"> </w:t>
      </w:r>
      <w:r w:rsidRPr="00E92313">
        <w:t>during</w:t>
      </w:r>
      <w:r w:rsidRPr="00E92313">
        <w:rPr>
          <w:spacing w:val="-3"/>
        </w:rPr>
        <w:t xml:space="preserve"> </w:t>
      </w:r>
      <w:r w:rsidRPr="00E92313">
        <w:t>the</w:t>
      </w:r>
      <w:r w:rsidRPr="00E92313">
        <w:rPr>
          <w:spacing w:val="-3"/>
        </w:rPr>
        <w:t xml:space="preserve"> </w:t>
      </w:r>
      <w:r w:rsidRPr="00E92313">
        <w:t>winter</w:t>
      </w:r>
      <w:r w:rsidRPr="00E92313">
        <w:rPr>
          <w:spacing w:val="-3"/>
        </w:rPr>
        <w:t xml:space="preserve"> </w:t>
      </w:r>
      <w:r w:rsidRPr="00E92313">
        <w:t>period</w:t>
      </w:r>
      <w:r w:rsidRPr="00E92313">
        <w:rPr>
          <w:spacing w:val="-3"/>
        </w:rPr>
        <w:t xml:space="preserve"> </w:t>
      </w:r>
      <w:r w:rsidRPr="00E92313">
        <w:t>if</w:t>
      </w:r>
      <w:r w:rsidRPr="00E92313">
        <w:rPr>
          <w:spacing w:val="-3"/>
        </w:rPr>
        <w:t xml:space="preserve"> </w:t>
      </w:r>
      <w:r w:rsidRPr="00E92313">
        <w:t>outdoor</w:t>
      </w:r>
      <w:r w:rsidRPr="00E92313">
        <w:rPr>
          <w:spacing w:val="-3"/>
        </w:rPr>
        <w:t xml:space="preserve"> </w:t>
      </w:r>
      <w:r w:rsidRPr="00E92313">
        <w:t>temperatures</w:t>
      </w:r>
      <w:r>
        <w:rPr>
          <w:spacing w:val="-3"/>
        </w:rPr>
        <w:t xml:space="preserve"> </w:t>
      </w:r>
      <w:r>
        <w:t>are</w:t>
      </w:r>
      <w:r>
        <w:rPr>
          <w:spacing w:val="-3"/>
        </w:rPr>
        <w:t xml:space="preserve"> </w:t>
      </w:r>
      <w:r>
        <w:t>forecast</w:t>
      </w:r>
      <w:r>
        <w:rPr>
          <w:spacing w:val="-3"/>
        </w:rPr>
        <w:t xml:space="preserve"> </w:t>
      </w:r>
      <w:r>
        <w:t>to</w:t>
      </w:r>
      <w:r>
        <w:rPr>
          <w:spacing w:val="-3"/>
        </w:rPr>
        <w:t xml:space="preserve"> </w:t>
      </w:r>
      <w:r>
        <w:t>fall</w:t>
      </w:r>
      <w:r w:rsidR="00E92313">
        <w:t xml:space="preserve"> </w:t>
      </w:r>
      <w:r>
        <w:t>below 32 degrees Fahrenheit during a 48-hour period beginning between 7</w:t>
      </w:r>
      <w:r w:rsidR="001E15D0">
        <w:t>:00 a.m.</w:t>
      </w:r>
      <w:r>
        <w:t xml:space="preserve"> and 10</w:t>
      </w:r>
      <w:r w:rsidR="001E15D0">
        <w:t>:00 a.m.</w:t>
      </w:r>
      <w:r>
        <w:t xml:space="preserve"> on the anticipated date of disconnection, provided that the account holder</w:t>
      </w:r>
      <w:r>
        <w:rPr>
          <w:spacing w:val="-2"/>
        </w:rPr>
        <w:t xml:space="preserve"> </w:t>
      </w:r>
      <w:r>
        <w:t>furnishes</w:t>
      </w:r>
      <w:r>
        <w:rPr>
          <w:spacing w:val="-2"/>
        </w:rPr>
        <w:t xml:space="preserve"> </w:t>
      </w:r>
      <w:r>
        <w:t>advance</w:t>
      </w:r>
      <w:r>
        <w:rPr>
          <w:spacing w:val="-2"/>
        </w:rPr>
        <w:t xml:space="preserve"> </w:t>
      </w:r>
      <w:r>
        <w:t>written</w:t>
      </w:r>
      <w:r>
        <w:rPr>
          <w:spacing w:val="-2"/>
        </w:rPr>
        <w:t xml:space="preserve"> </w:t>
      </w:r>
      <w:r>
        <w:t>notice</w:t>
      </w:r>
      <w:r>
        <w:rPr>
          <w:spacing w:val="-2"/>
        </w:rPr>
        <w:t xml:space="preserve"> </w:t>
      </w:r>
      <w:r>
        <w:t>to</w:t>
      </w:r>
      <w:r>
        <w:rPr>
          <w:spacing w:val="-2"/>
        </w:rPr>
        <w:t xml:space="preserve"> </w:t>
      </w:r>
      <w:r>
        <w:t>the</w:t>
      </w:r>
      <w:r>
        <w:rPr>
          <w:spacing w:val="-2"/>
        </w:rPr>
        <w:t xml:space="preserve"> </w:t>
      </w:r>
      <w:r>
        <w:t>utility</w:t>
      </w:r>
      <w:r>
        <w:rPr>
          <w:spacing w:val="-2"/>
        </w:rPr>
        <w:t xml:space="preserve"> </w:t>
      </w:r>
      <w:r>
        <w:t>that</w:t>
      </w:r>
      <w:r>
        <w:rPr>
          <w:spacing w:val="-2"/>
        </w:rPr>
        <w:t xml:space="preserve"> </w:t>
      </w:r>
      <w:r>
        <w:t>the</w:t>
      </w:r>
      <w:r>
        <w:rPr>
          <w:spacing w:val="-2"/>
        </w:rPr>
        <w:t xml:space="preserve"> </w:t>
      </w:r>
      <w:r>
        <w:t>household</w:t>
      </w:r>
      <w:r>
        <w:rPr>
          <w:spacing w:val="-2"/>
        </w:rPr>
        <w:t xml:space="preserve"> </w:t>
      </w:r>
      <w:r>
        <w:t>qualifies under this paragraph.</w:t>
      </w:r>
      <w:r>
        <w:rPr>
          <w:spacing w:val="40"/>
        </w:rPr>
        <w:t xml:space="preserve"> </w:t>
      </w:r>
      <w:r w:rsidR="001E15D0">
        <w:rPr>
          <w:spacing w:val="40"/>
        </w:rPr>
        <w:t xml:space="preserve"> </w:t>
      </w:r>
      <w:r>
        <w:t xml:space="preserve">The utility may require reasonable proof of such </w:t>
      </w:r>
      <w:proofErr w:type="gramStart"/>
      <w:r>
        <w:t>qualification</w:t>
      </w:r>
      <w:proofErr w:type="gramEnd"/>
      <w:r>
        <w:t>.</w:t>
      </w:r>
    </w:p>
    <w:p w14:paraId="67414586" w14:textId="77777777" w:rsidR="00C61EC2" w:rsidRDefault="00C61EC2" w:rsidP="00FE3C08">
      <w:pPr>
        <w:pStyle w:val="Heading1"/>
        <w:numPr>
          <w:ilvl w:val="1"/>
          <w:numId w:val="8"/>
        </w:numPr>
        <w:tabs>
          <w:tab w:val="left" w:pos="840"/>
        </w:tabs>
        <w:rPr>
          <w:u w:val="none"/>
        </w:rPr>
      </w:pPr>
      <w:r>
        <w:t xml:space="preserve">Notice Under Repayment </w:t>
      </w:r>
      <w:r>
        <w:rPr>
          <w:spacing w:val="-4"/>
        </w:rPr>
        <w:t>Plan</w:t>
      </w:r>
    </w:p>
    <w:p w14:paraId="1972A245" w14:textId="7E22F4C7" w:rsidR="00C61EC2" w:rsidRPr="00E92313" w:rsidRDefault="00C61EC2" w:rsidP="00FE3C08">
      <w:pPr>
        <w:pStyle w:val="ListParagraph"/>
        <w:numPr>
          <w:ilvl w:val="2"/>
          <w:numId w:val="8"/>
        </w:numPr>
        <w:tabs>
          <w:tab w:val="left" w:pos="1271"/>
        </w:tabs>
        <w:spacing w:before="12" w:line="208" w:lineRule="auto"/>
        <w:ind w:left="1271" w:right="273" w:hanging="432"/>
        <w:rPr>
          <w:sz w:val="24"/>
          <w:szCs w:val="24"/>
        </w:rPr>
      </w:pPr>
      <w:r>
        <w:rPr>
          <w:sz w:val="24"/>
        </w:rPr>
        <w:t xml:space="preserve">Notwithstanding the provisions of 3.301(C), when a utility proposes to disconnect service because of a </w:t>
      </w:r>
      <w:r w:rsidR="00CA77B6">
        <w:rPr>
          <w:sz w:val="24"/>
        </w:rPr>
        <w:t>customer</w:t>
      </w:r>
      <w:r>
        <w:rPr>
          <w:sz w:val="24"/>
        </w:rPr>
        <w:t xml:space="preserve">'s failure to abide by the terms of a repayment plan it must deliver or mail to the address at which service is to be disconnected (with a copy mailed to the </w:t>
      </w:r>
      <w:r w:rsidR="00CA77B6">
        <w:rPr>
          <w:sz w:val="24"/>
        </w:rPr>
        <w:t>customer</w:t>
      </w:r>
      <w:r>
        <w:rPr>
          <w:sz w:val="24"/>
        </w:rPr>
        <w:t>'s billing address if different) a notice containing the information required by Sections 3.303(A)(1) and 3.303(B).</w:t>
      </w:r>
      <w:r>
        <w:rPr>
          <w:spacing w:val="40"/>
          <w:sz w:val="24"/>
        </w:rPr>
        <w:t xml:space="preserve"> </w:t>
      </w:r>
      <w:r>
        <w:rPr>
          <w:sz w:val="24"/>
        </w:rPr>
        <w:t xml:space="preserve">If made in person, delivery must be </w:t>
      </w:r>
      <w:proofErr w:type="gramStart"/>
      <w:r>
        <w:rPr>
          <w:sz w:val="24"/>
        </w:rPr>
        <w:t>effected</w:t>
      </w:r>
      <w:proofErr w:type="gramEnd"/>
      <w:r>
        <w:rPr>
          <w:sz w:val="24"/>
        </w:rPr>
        <w:t xml:space="preserve"> at least 72 hours </w:t>
      </w:r>
      <w:r w:rsidR="00D71F57">
        <w:rPr>
          <w:sz w:val="24"/>
        </w:rPr>
        <w:t>before</w:t>
      </w:r>
      <w:r>
        <w:rPr>
          <w:sz w:val="24"/>
        </w:rPr>
        <w:t xml:space="preserve"> disconnection; if the notice is mailed, it must be deposited in a United States post office at least five days </w:t>
      </w:r>
      <w:r w:rsidR="00D71F57">
        <w:rPr>
          <w:sz w:val="24"/>
        </w:rPr>
        <w:t>before</w:t>
      </w:r>
      <w:r>
        <w:rPr>
          <w:sz w:val="24"/>
        </w:rPr>
        <w:t xml:space="preserve"> disconnection.</w:t>
      </w:r>
      <w:r>
        <w:rPr>
          <w:spacing w:val="40"/>
          <w:sz w:val="24"/>
        </w:rPr>
        <w:t xml:space="preserve"> </w:t>
      </w:r>
      <w:r>
        <w:rPr>
          <w:sz w:val="24"/>
        </w:rPr>
        <w:t>In</w:t>
      </w:r>
      <w:r>
        <w:rPr>
          <w:spacing w:val="-2"/>
          <w:sz w:val="24"/>
        </w:rPr>
        <w:t xml:space="preserve"> </w:t>
      </w:r>
      <w:r>
        <w:rPr>
          <w:sz w:val="24"/>
        </w:rPr>
        <w:t>lieu</w:t>
      </w:r>
      <w:r>
        <w:rPr>
          <w:spacing w:val="-2"/>
          <w:sz w:val="24"/>
        </w:rPr>
        <w:t xml:space="preserve"> </w:t>
      </w:r>
      <w:r>
        <w:rPr>
          <w:sz w:val="24"/>
        </w:rPr>
        <w:t>of</w:t>
      </w:r>
      <w:r>
        <w:rPr>
          <w:spacing w:val="-2"/>
          <w:sz w:val="24"/>
        </w:rPr>
        <w:t xml:space="preserve"> </w:t>
      </w:r>
      <w:r>
        <w:rPr>
          <w:sz w:val="24"/>
        </w:rPr>
        <w:t>giving</w:t>
      </w:r>
      <w:r>
        <w:rPr>
          <w:spacing w:val="-2"/>
          <w:sz w:val="24"/>
        </w:rPr>
        <w:t xml:space="preserve"> </w:t>
      </w:r>
      <w:r>
        <w:rPr>
          <w:sz w:val="24"/>
        </w:rPr>
        <w:t>written</w:t>
      </w:r>
      <w:r>
        <w:rPr>
          <w:spacing w:val="-2"/>
          <w:sz w:val="24"/>
        </w:rPr>
        <w:t xml:space="preserve"> </w:t>
      </w:r>
      <w:r>
        <w:rPr>
          <w:sz w:val="24"/>
        </w:rPr>
        <w:t>notice,</w:t>
      </w:r>
      <w:r>
        <w:rPr>
          <w:spacing w:val="-2"/>
          <w:sz w:val="24"/>
        </w:rPr>
        <w:t xml:space="preserve"> </w:t>
      </w:r>
      <w:r>
        <w:rPr>
          <w:sz w:val="24"/>
        </w:rPr>
        <w:t>the</w:t>
      </w:r>
      <w:r>
        <w:rPr>
          <w:spacing w:val="-2"/>
          <w:sz w:val="24"/>
        </w:rPr>
        <w:t xml:space="preserve"> </w:t>
      </w:r>
      <w:r>
        <w:rPr>
          <w:sz w:val="24"/>
        </w:rPr>
        <w:t>utility</w:t>
      </w:r>
      <w:r>
        <w:rPr>
          <w:spacing w:val="-2"/>
          <w:sz w:val="24"/>
        </w:rPr>
        <w:t xml:space="preserve"> </w:t>
      </w:r>
      <w:r>
        <w:rPr>
          <w:sz w:val="24"/>
        </w:rPr>
        <w:t>may</w:t>
      </w:r>
      <w:r>
        <w:rPr>
          <w:spacing w:val="-2"/>
          <w:sz w:val="24"/>
        </w:rPr>
        <w:t xml:space="preserve"> </w:t>
      </w:r>
      <w:r>
        <w:rPr>
          <w:sz w:val="24"/>
        </w:rPr>
        <w:t>give</w:t>
      </w:r>
      <w:r>
        <w:rPr>
          <w:spacing w:val="-2"/>
          <w:sz w:val="24"/>
        </w:rPr>
        <w:t xml:space="preserve"> </w:t>
      </w:r>
      <w:r>
        <w:rPr>
          <w:sz w:val="24"/>
        </w:rPr>
        <w:t>notice</w:t>
      </w:r>
      <w:r>
        <w:rPr>
          <w:spacing w:val="-2"/>
          <w:sz w:val="24"/>
        </w:rPr>
        <w:t xml:space="preserve"> </w:t>
      </w:r>
      <w:r>
        <w:rPr>
          <w:sz w:val="24"/>
        </w:rPr>
        <w:t>orally,</w:t>
      </w:r>
      <w:r>
        <w:rPr>
          <w:spacing w:val="-2"/>
          <w:sz w:val="24"/>
        </w:rPr>
        <w:t xml:space="preserve"> </w:t>
      </w:r>
      <w:r>
        <w:rPr>
          <w:sz w:val="24"/>
        </w:rPr>
        <w:t xml:space="preserve">in </w:t>
      </w:r>
      <w:r w:rsidRPr="00E92313">
        <w:rPr>
          <w:sz w:val="24"/>
          <w:szCs w:val="24"/>
        </w:rPr>
        <w:t>person or by telephone</w:t>
      </w:r>
      <w:r w:rsidR="009849C9">
        <w:rPr>
          <w:sz w:val="24"/>
          <w:szCs w:val="24"/>
        </w:rPr>
        <w:t>, text, or email</w:t>
      </w:r>
      <w:r w:rsidRPr="00E92313">
        <w:rPr>
          <w:sz w:val="24"/>
          <w:szCs w:val="24"/>
        </w:rPr>
        <w:t xml:space="preserve"> at least 72 hours prior to disconnection.</w:t>
      </w:r>
      <w:r w:rsidRPr="00E92313">
        <w:rPr>
          <w:spacing w:val="40"/>
          <w:sz w:val="24"/>
          <w:szCs w:val="24"/>
        </w:rPr>
        <w:t xml:space="preserve"> </w:t>
      </w:r>
      <w:r w:rsidRPr="00E92313">
        <w:rPr>
          <w:sz w:val="24"/>
          <w:szCs w:val="24"/>
        </w:rPr>
        <w:t>Substantial compliance with a repayment plan established under Section 3.307(B) or Section</w:t>
      </w:r>
      <w:r w:rsidR="00E92313" w:rsidRPr="00E92313">
        <w:rPr>
          <w:sz w:val="24"/>
          <w:szCs w:val="24"/>
        </w:rPr>
        <w:t xml:space="preserve"> </w:t>
      </w:r>
      <w:r w:rsidRPr="00E92313">
        <w:rPr>
          <w:sz w:val="24"/>
          <w:szCs w:val="24"/>
        </w:rPr>
        <w:t>3.302(B)(6)</w:t>
      </w:r>
      <w:r w:rsidRPr="00E92313">
        <w:rPr>
          <w:spacing w:val="-2"/>
          <w:sz w:val="24"/>
          <w:szCs w:val="24"/>
        </w:rPr>
        <w:t xml:space="preserve"> </w:t>
      </w:r>
      <w:r w:rsidR="00E92313">
        <w:rPr>
          <w:sz w:val="24"/>
          <w:szCs w:val="24"/>
        </w:rPr>
        <w:t>is</w:t>
      </w:r>
      <w:r w:rsidRPr="00E92313">
        <w:rPr>
          <w:spacing w:val="-2"/>
          <w:sz w:val="24"/>
          <w:szCs w:val="24"/>
        </w:rPr>
        <w:t xml:space="preserve"> </w:t>
      </w:r>
      <w:r w:rsidRPr="00E92313">
        <w:rPr>
          <w:sz w:val="24"/>
          <w:szCs w:val="24"/>
        </w:rPr>
        <w:t>demonstrated</w:t>
      </w:r>
      <w:r w:rsidRPr="00E92313">
        <w:rPr>
          <w:spacing w:val="-2"/>
          <w:sz w:val="24"/>
          <w:szCs w:val="24"/>
        </w:rPr>
        <w:t xml:space="preserve"> </w:t>
      </w:r>
      <w:r w:rsidRPr="00E92313">
        <w:rPr>
          <w:sz w:val="24"/>
          <w:szCs w:val="24"/>
        </w:rPr>
        <w:t>if</w:t>
      </w:r>
      <w:r w:rsidRPr="00E92313">
        <w:rPr>
          <w:spacing w:val="-2"/>
          <w:sz w:val="24"/>
          <w:szCs w:val="24"/>
        </w:rPr>
        <w:t xml:space="preserve"> </w:t>
      </w:r>
      <w:r w:rsidRPr="00E92313">
        <w:rPr>
          <w:sz w:val="24"/>
          <w:szCs w:val="24"/>
        </w:rPr>
        <w:t>the</w:t>
      </w:r>
      <w:r w:rsidRPr="00E92313">
        <w:rPr>
          <w:spacing w:val="-2"/>
          <w:sz w:val="24"/>
          <w:szCs w:val="24"/>
        </w:rPr>
        <w:t xml:space="preserve"> </w:t>
      </w:r>
      <w:r w:rsidRPr="00E92313">
        <w:rPr>
          <w:sz w:val="24"/>
          <w:szCs w:val="24"/>
        </w:rPr>
        <w:t>customer</w:t>
      </w:r>
      <w:r w:rsidRPr="00E92313">
        <w:rPr>
          <w:spacing w:val="-2"/>
          <w:sz w:val="24"/>
          <w:szCs w:val="24"/>
        </w:rPr>
        <w:t xml:space="preserve"> </w:t>
      </w:r>
      <w:r w:rsidRPr="00E92313">
        <w:rPr>
          <w:sz w:val="24"/>
          <w:szCs w:val="24"/>
        </w:rPr>
        <w:t>has</w:t>
      </w:r>
      <w:r w:rsidRPr="00E92313">
        <w:rPr>
          <w:spacing w:val="-2"/>
          <w:sz w:val="24"/>
          <w:szCs w:val="24"/>
        </w:rPr>
        <w:t xml:space="preserve"> </w:t>
      </w:r>
      <w:r w:rsidRPr="00E92313">
        <w:rPr>
          <w:sz w:val="24"/>
          <w:szCs w:val="24"/>
        </w:rPr>
        <w:t>paid</w:t>
      </w:r>
      <w:r w:rsidRPr="00E92313">
        <w:rPr>
          <w:spacing w:val="-2"/>
          <w:sz w:val="24"/>
          <w:szCs w:val="24"/>
        </w:rPr>
        <w:t xml:space="preserve"> </w:t>
      </w:r>
      <w:r w:rsidRPr="00E92313">
        <w:rPr>
          <w:sz w:val="24"/>
          <w:szCs w:val="24"/>
        </w:rPr>
        <w:t>at</w:t>
      </w:r>
      <w:r w:rsidRPr="00E92313">
        <w:rPr>
          <w:spacing w:val="-2"/>
          <w:sz w:val="24"/>
          <w:szCs w:val="24"/>
        </w:rPr>
        <w:t xml:space="preserve"> </w:t>
      </w:r>
      <w:r w:rsidRPr="00E92313">
        <w:rPr>
          <w:sz w:val="24"/>
          <w:szCs w:val="24"/>
        </w:rPr>
        <w:t>least</w:t>
      </w:r>
      <w:r w:rsidRPr="00E92313">
        <w:rPr>
          <w:spacing w:val="-2"/>
          <w:sz w:val="24"/>
          <w:szCs w:val="24"/>
        </w:rPr>
        <w:t xml:space="preserve"> </w:t>
      </w:r>
      <w:r w:rsidRPr="00E92313">
        <w:rPr>
          <w:sz w:val="24"/>
          <w:szCs w:val="24"/>
        </w:rPr>
        <w:t>75</w:t>
      </w:r>
      <w:r w:rsidR="00D71F57">
        <w:rPr>
          <w:spacing w:val="-2"/>
          <w:sz w:val="24"/>
          <w:szCs w:val="24"/>
        </w:rPr>
        <w:t>%</w:t>
      </w:r>
      <w:r w:rsidRPr="00E92313">
        <w:rPr>
          <w:spacing w:val="-2"/>
          <w:sz w:val="24"/>
          <w:szCs w:val="24"/>
        </w:rPr>
        <w:t xml:space="preserve"> </w:t>
      </w:r>
      <w:r w:rsidRPr="00E92313">
        <w:rPr>
          <w:sz w:val="24"/>
          <w:szCs w:val="24"/>
        </w:rPr>
        <w:t>of each agreed-upon payment as due.</w:t>
      </w:r>
    </w:p>
    <w:p w14:paraId="5F6FA6AE" w14:textId="16C3FEA3" w:rsidR="00E92313" w:rsidRPr="00E92313" w:rsidRDefault="00C61EC2" w:rsidP="00FE3C08">
      <w:pPr>
        <w:pStyle w:val="ListParagraph"/>
        <w:numPr>
          <w:ilvl w:val="2"/>
          <w:numId w:val="8"/>
        </w:numPr>
        <w:tabs>
          <w:tab w:val="left" w:pos="1271"/>
        </w:tabs>
        <w:spacing w:line="208" w:lineRule="auto"/>
        <w:ind w:left="1271" w:right="200" w:hanging="432"/>
        <w:rPr>
          <w:sz w:val="24"/>
        </w:rPr>
      </w:pPr>
      <w:r w:rsidRPr="00E92313">
        <w:rPr>
          <w:sz w:val="24"/>
          <w:szCs w:val="24"/>
        </w:rPr>
        <w:t>The manner of notice provided for in subparagraph (A) must be sufficient, even in the</w:t>
      </w:r>
      <w:r w:rsidRPr="00E92313">
        <w:rPr>
          <w:spacing w:val="-2"/>
          <w:sz w:val="24"/>
          <w:szCs w:val="24"/>
        </w:rPr>
        <w:t xml:space="preserve"> </w:t>
      </w:r>
      <w:r w:rsidRPr="00E92313">
        <w:rPr>
          <w:sz w:val="24"/>
          <w:szCs w:val="24"/>
        </w:rPr>
        <w:t>case</w:t>
      </w:r>
      <w:r w:rsidRPr="00E92313">
        <w:rPr>
          <w:spacing w:val="-2"/>
          <w:sz w:val="24"/>
          <w:szCs w:val="24"/>
        </w:rPr>
        <w:t xml:space="preserve"> </w:t>
      </w:r>
      <w:r w:rsidRPr="00E92313">
        <w:rPr>
          <w:sz w:val="24"/>
          <w:szCs w:val="24"/>
        </w:rPr>
        <w:t>of</w:t>
      </w:r>
      <w:r w:rsidRPr="00E92313">
        <w:rPr>
          <w:spacing w:val="-3"/>
          <w:sz w:val="24"/>
          <w:szCs w:val="24"/>
        </w:rPr>
        <w:t xml:space="preserve"> </w:t>
      </w:r>
      <w:r w:rsidRPr="00E92313">
        <w:rPr>
          <w:sz w:val="24"/>
          <w:szCs w:val="24"/>
        </w:rPr>
        <w:t>disconnection</w:t>
      </w:r>
      <w:r w:rsidRPr="00E92313">
        <w:rPr>
          <w:spacing w:val="-2"/>
          <w:sz w:val="24"/>
          <w:szCs w:val="24"/>
        </w:rPr>
        <w:t xml:space="preserve"> </w:t>
      </w:r>
      <w:r w:rsidRPr="00E92313">
        <w:rPr>
          <w:sz w:val="24"/>
          <w:szCs w:val="24"/>
        </w:rPr>
        <w:t>by</w:t>
      </w:r>
      <w:r w:rsidRPr="00E92313">
        <w:rPr>
          <w:spacing w:val="-2"/>
          <w:sz w:val="24"/>
          <w:szCs w:val="24"/>
        </w:rPr>
        <w:t xml:space="preserve"> </w:t>
      </w:r>
      <w:r w:rsidRPr="00E92313">
        <w:rPr>
          <w:sz w:val="24"/>
          <w:szCs w:val="24"/>
        </w:rPr>
        <w:t>a</w:t>
      </w:r>
      <w:r w:rsidRPr="00E92313">
        <w:rPr>
          <w:spacing w:val="-2"/>
          <w:sz w:val="24"/>
          <w:szCs w:val="24"/>
        </w:rPr>
        <w:t xml:space="preserve"> </w:t>
      </w:r>
      <w:r w:rsidRPr="00E92313">
        <w:rPr>
          <w:sz w:val="24"/>
          <w:szCs w:val="24"/>
        </w:rPr>
        <w:t>gas</w:t>
      </w:r>
      <w:r w:rsidRPr="00E92313">
        <w:rPr>
          <w:spacing w:val="-2"/>
          <w:sz w:val="24"/>
          <w:szCs w:val="24"/>
        </w:rPr>
        <w:t xml:space="preserve"> </w:t>
      </w:r>
      <w:r w:rsidRPr="00E92313">
        <w:rPr>
          <w:sz w:val="24"/>
          <w:szCs w:val="24"/>
        </w:rPr>
        <w:t>or</w:t>
      </w:r>
      <w:r w:rsidRPr="00E92313">
        <w:rPr>
          <w:spacing w:val="-2"/>
          <w:sz w:val="24"/>
          <w:szCs w:val="24"/>
        </w:rPr>
        <w:t xml:space="preserve"> </w:t>
      </w:r>
      <w:r w:rsidRPr="00E92313">
        <w:rPr>
          <w:sz w:val="24"/>
          <w:szCs w:val="24"/>
        </w:rPr>
        <w:t>electric</w:t>
      </w:r>
      <w:r w:rsidRPr="00E92313">
        <w:rPr>
          <w:spacing w:val="-2"/>
          <w:sz w:val="24"/>
          <w:szCs w:val="24"/>
        </w:rPr>
        <w:t xml:space="preserve"> </w:t>
      </w:r>
      <w:r w:rsidRPr="00E92313">
        <w:rPr>
          <w:sz w:val="24"/>
          <w:szCs w:val="24"/>
        </w:rPr>
        <w:t>utility</w:t>
      </w:r>
      <w:r w:rsidRPr="00E92313">
        <w:rPr>
          <w:spacing w:val="-2"/>
          <w:sz w:val="24"/>
          <w:szCs w:val="24"/>
        </w:rPr>
        <w:t xml:space="preserve"> </w:t>
      </w:r>
      <w:r w:rsidRPr="00E92313">
        <w:rPr>
          <w:sz w:val="24"/>
          <w:szCs w:val="24"/>
        </w:rPr>
        <w:t>in</w:t>
      </w:r>
      <w:r w:rsidRPr="00E92313">
        <w:rPr>
          <w:spacing w:val="-2"/>
          <w:sz w:val="24"/>
          <w:szCs w:val="24"/>
        </w:rPr>
        <w:t xml:space="preserve"> </w:t>
      </w:r>
      <w:r w:rsidRPr="00E92313">
        <w:rPr>
          <w:sz w:val="24"/>
          <w:szCs w:val="24"/>
        </w:rPr>
        <w:t>the</w:t>
      </w:r>
      <w:r w:rsidRPr="00E92313">
        <w:rPr>
          <w:spacing w:val="-2"/>
          <w:sz w:val="24"/>
          <w:szCs w:val="24"/>
        </w:rPr>
        <w:t xml:space="preserve"> </w:t>
      </w:r>
      <w:r w:rsidRPr="00E92313">
        <w:rPr>
          <w:sz w:val="24"/>
          <w:szCs w:val="24"/>
        </w:rPr>
        <w:t>winter</w:t>
      </w:r>
      <w:r>
        <w:rPr>
          <w:sz w:val="24"/>
        </w:rPr>
        <w:t>,</w:t>
      </w:r>
      <w:r>
        <w:rPr>
          <w:spacing w:val="-2"/>
          <w:sz w:val="24"/>
        </w:rPr>
        <w:t xml:space="preserve"> </w:t>
      </w:r>
      <w:r>
        <w:rPr>
          <w:sz w:val="24"/>
        </w:rPr>
        <w:t>provided</w:t>
      </w:r>
      <w:r>
        <w:rPr>
          <w:spacing w:val="-2"/>
          <w:sz w:val="24"/>
        </w:rPr>
        <w:t xml:space="preserve"> </w:t>
      </w:r>
      <w:r>
        <w:rPr>
          <w:sz w:val="24"/>
        </w:rPr>
        <w:t>that</w:t>
      </w:r>
      <w:r>
        <w:rPr>
          <w:spacing w:val="-2"/>
          <w:sz w:val="24"/>
        </w:rPr>
        <w:t xml:space="preserve"> </w:t>
      </w:r>
      <w:r w:rsidR="00E92313">
        <w:rPr>
          <w:sz w:val="24"/>
        </w:rPr>
        <w:t>the utility has</w:t>
      </w:r>
      <w:r>
        <w:rPr>
          <w:sz w:val="24"/>
        </w:rPr>
        <w:t xml:space="preserve"> given oral notice of the information contained in Section 3.303 at the time the repayment plan was entered into and provided the terms of the repayment plan were reasonable.</w:t>
      </w:r>
      <w:r w:rsidR="00E92313">
        <w:rPr>
          <w:sz w:val="24"/>
        </w:rPr>
        <w:t xml:space="preserve">  </w:t>
      </w:r>
      <w:r w:rsidR="00E92313" w:rsidRPr="00E92313">
        <w:rPr>
          <w:sz w:val="24"/>
        </w:rPr>
        <w:t xml:space="preserve">In addition to the requirements specified above, customers </w:t>
      </w:r>
      <w:r w:rsidR="00D71F57">
        <w:rPr>
          <w:sz w:val="24"/>
        </w:rPr>
        <w:t>who</w:t>
      </w:r>
      <w:r w:rsidR="00E92313" w:rsidRPr="00E92313">
        <w:rPr>
          <w:sz w:val="24"/>
        </w:rPr>
        <w:t xml:space="preserve"> are pending remote disconnection must be notified in writing via email or text within 48 hours of a pending remote disconnection. </w:t>
      </w:r>
      <w:r w:rsidR="00E92313">
        <w:rPr>
          <w:sz w:val="24"/>
        </w:rPr>
        <w:t xml:space="preserve"> </w:t>
      </w:r>
      <w:r w:rsidR="00E92313" w:rsidRPr="00E92313">
        <w:rPr>
          <w:sz w:val="24"/>
        </w:rPr>
        <w:t xml:space="preserve">If a customer has not provided such contact information, a phone call </w:t>
      </w:r>
      <w:r w:rsidR="00D71F57">
        <w:rPr>
          <w:sz w:val="24"/>
        </w:rPr>
        <w:t>must</w:t>
      </w:r>
      <w:r w:rsidR="00E92313" w:rsidRPr="00E92313">
        <w:rPr>
          <w:sz w:val="24"/>
        </w:rPr>
        <w:t xml:space="preserve"> be made by utility staff within 48 hours of a pending remote disconnection. </w:t>
      </w:r>
      <w:r w:rsidR="00E92313">
        <w:rPr>
          <w:sz w:val="24"/>
        </w:rPr>
        <w:t xml:space="preserve"> </w:t>
      </w:r>
      <w:r w:rsidR="00E92313" w:rsidRPr="00E92313">
        <w:rPr>
          <w:sz w:val="24"/>
        </w:rPr>
        <w:t xml:space="preserve">An additional contact (phone call, email, or text) </w:t>
      </w:r>
      <w:r w:rsidR="00D71F57">
        <w:rPr>
          <w:sz w:val="24"/>
        </w:rPr>
        <w:t>must</w:t>
      </w:r>
      <w:r w:rsidR="00E92313" w:rsidRPr="00E92313">
        <w:rPr>
          <w:sz w:val="24"/>
        </w:rPr>
        <w:t xml:space="preserve"> be made within 24 hours of a pending remote disconnection. </w:t>
      </w:r>
      <w:r w:rsidR="001E15D0">
        <w:rPr>
          <w:sz w:val="24"/>
        </w:rPr>
        <w:t xml:space="preserve"> </w:t>
      </w:r>
      <w:r w:rsidR="00E92313" w:rsidRPr="00E92313">
        <w:rPr>
          <w:sz w:val="24"/>
        </w:rPr>
        <w:t>One of these contacts must be made outside of typical business hours; for example, after 5</w:t>
      </w:r>
      <w:r w:rsidR="001E15D0">
        <w:rPr>
          <w:sz w:val="24"/>
        </w:rPr>
        <w:t>:00 p.m.</w:t>
      </w:r>
      <w:r w:rsidR="00E92313" w:rsidRPr="00E92313">
        <w:rPr>
          <w:sz w:val="24"/>
        </w:rPr>
        <w:t xml:space="preserve"> or before 8</w:t>
      </w:r>
      <w:r w:rsidR="001E15D0">
        <w:rPr>
          <w:sz w:val="24"/>
        </w:rPr>
        <w:t>:00 a.m.</w:t>
      </w:r>
    </w:p>
    <w:p w14:paraId="5D40647F" w14:textId="39B0A27D" w:rsidR="00C61EC2" w:rsidRDefault="00C61EC2" w:rsidP="00FE3C08">
      <w:pPr>
        <w:pStyle w:val="ListParagraph"/>
        <w:numPr>
          <w:ilvl w:val="2"/>
          <w:numId w:val="8"/>
        </w:numPr>
        <w:tabs>
          <w:tab w:val="left" w:pos="1271"/>
        </w:tabs>
        <w:spacing w:line="208" w:lineRule="auto"/>
        <w:ind w:left="1271" w:right="454" w:hanging="432"/>
        <w:rPr>
          <w:sz w:val="24"/>
        </w:rPr>
      </w:pPr>
      <w:r>
        <w:rPr>
          <w:sz w:val="24"/>
        </w:rPr>
        <w:t>Disconnection resulting from failure to meet the terms of a repayment plan must occur</w:t>
      </w:r>
      <w:r>
        <w:rPr>
          <w:spacing w:val="-2"/>
          <w:sz w:val="24"/>
        </w:rPr>
        <w:t xml:space="preserve"> </w:t>
      </w:r>
      <w:r>
        <w:rPr>
          <w:sz w:val="24"/>
        </w:rPr>
        <w:t>only</w:t>
      </w:r>
      <w:r>
        <w:rPr>
          <w:spacing w:val="-2"/>
          <w:sz w:val="24"/>
        </w:rPr>
        <w:t xml:space="preserve"> </w:t>
      </w:r>
      <w:r>
        <w:rPr>
          <w:sz w:val="24"/>
        </w:rPr>
        <w:t>after</w:t>
      </w:r>
      <w:r>
        <w:rPr>
          <w:spacing w:val="-2"/>
          <w:sz w:val="24"/>
        </w:rPr>
        <w:t xml:space="preserve"> </w:t>
      </w:r>
      <w:r>
        <w:rPr>
          <w:sz w:val="24"/>
        </w:rPr>
        <w:t>the</w:t>
      </w:r>
      <w:r>
        <w:rPr>
          <w:spacing w:val="-2"/>
          <w:sz w:val="24"/>
        </w:rPr>
        <w:t xml:space="preserve"> </w:t>
      </w:r>
      <w:r>
        <w:rPr>
          <w:sz w:val="24"/>
        </w:rPr>
        <w:t>utility</w:t>
      </w:r>
      <w:r>
        <w:rPr>
          <w:spacing w:val="-2"/>
          <w:sz w:val="24"/>
        </w:rPr>
        <w:t xml:space="preserve"> </w:t>
      </w:r>
      <w:r>
        <w:rPr>
          <w:sz w:val="24"/>
        </w:rPr>
        <w:t>has</w:t>
      </w:r>
      <w:r>
        <w:rPr>
          <w:spacing w:val="-2"/>
          <w:sz w:val="24"/>
        </w:rPr>
        <w:t xml:space="preserve"> </w:t>
      </w:r>
      <w:r>
        <w:rPr>
          <w:sz w:val="24"/>
        </w:rPr>
        <w:t>issued</w:t>
      </w:r>
      <w:r>
        <w:rPr>
          <w:spacing w:val="-2"/>
          <w:sz w:val="24"/>
        </w:rPr>
        <w:t xml:space="preserve"> </w:t>
      </w:r>
      <w:r>
        <w:rPr>
          <w:sz w:val="24"/>
        </w:rPr>
        <w:t>notice</w:t>
      </w:r>
      <w:r>
        <w:rPr>
          <w:spacing w:val="-2"/>
          <w:sz w:val="24"/>
        </w:rPr>
        <w:t xml:space="preserve"> </w:t>
      </w:r>
      <w:r>
        <w:rPr>
          <w:sz w:val="24"/>
        </w:rPr>
        <w:t>in</w:t>
      </w:r>
      <w:r>
        <w:rPr>
          <w:spacing w:val="-2"/>
          <w:sz w:val="24"/>
        </w:rPr>
        <w:t xml:space="preserve"> </w:t>
      </w:r>
      <w:r>
        <w:rPr>
          <w:sz w:val="24"/>
        </w:rPr>
        <w:t>accordance</w:t>
      </w:r>
      <w:r>
        <w:rPr>
          <w:spacing w:val="-2"/>
          <w:sz w:val="24"/>
        </w:rPr>
        <w:t xml:space="preserve"> </w:t>
      </w:r>
      <w:r>
        <w:rPr>
          <w:sz w:val="24"/>
        </w:rPr>
        <w:t>with</w:t>
      </w:r>
      <w:r>
        <w:rPr>
          <w:spacing w:val="-2"/>
          <w:sz w:val="24"/>
        </w:rPr>
        <w:t xml:space="preserve"> </w:t>
      </w:r>
      <w:r>
        <w:rPr>
          <w:sz w:val="24"/>
        </w:rPr>
        <w:t>Section</w:t>
      </w:r>
      <w:r>
        <w:rPr>
          <w:spacing w:val="-2"/>
          <w:sz w:val="24"/>
        </w:rPr>
        <w:t xml:space="preserve"> </w:t>
      </w:r>
      <w:r>
        <w:rPr>
          <w:sz w:val="24"/>
        </w:rPr>
        <w:t>3.305(A).</w:t>
      </w:r>
    </w:p>
    <w:p w14:paraId="0A5C45A4" w14:textId="77777777" w:rsidR="00C61EC2" w:rsidRDefault="00C61EC2" w:rsidP="00FE3C08">
      <w:pPr>
        <w:pStyle w:val="Heading1"/>
        <w:numPr>
          <w:ilvl w:val="1"/>
          <w:numId w:val="8"/>
        </w:numPr>
        <w:tabs>
          <w:tab w:val="left" w:pos="840"/>
        </w:tabs>
        <w:spacing w:before="209"/>
        <w:jc w:val="both"/>
        <w:rPr>
          <w:u w:val="none"/>
        </w:rPr>
      </w:pPr>
      <w:r>
        <w:t xml:space="preserve">Time and Notice of </w:t>
      </w:r>
      <w:r>
        <w:rPr>
          <w:spacing w:val="-2"/>
        </w:rPr>
        <w:t>Disconnection</w:t>
      </w:r>
    </w:p>
    <w:p w14:paraId="1CA41C44" w14:textId="38335AAD" w:rsidR="00D4190F" w:rsidRPr="00D4190F" w:rsidRDefault="00C61EC2" w:rsidP="00D4190F">
      <w:pPr>
        <w:pStyle w:val="BodyText"/>
        <w:spacing w:line="241" w:lineRule="exact"/>
        <w:ind w:left="840" w:firstLine="0"/>
        <w:rPr>
          <w:spacing w:val="40"/>
        </w:rPr>
      </w:pPr>
      <w:r>
        <w:t xml:space="preserve">Disconnection of utility service must occur only between the hours of 8:00 </w:t>
      </w:r>
      <w:r w:rsidR="001E15D0">
        <w:t>a.m</w:t>
      </w:r>
      <w:r>
        <w:t xml:space="preserve">. and </w:t>
      </w:r>
      <w:r>
        <w:rPr>
          <w:spacing w:val="-4"/>
        </w:rPr>
        <w:t>2</w:t>
      </w:r>
      <w:r w:rsidR="00E92313">
        <w:rPr>
          <w:spacing w:val="-4"/>
        </w:rPr>
        <w:t>:</w:t>
      </w:r>
      <w:r>
        <w:rPr>
          <w:spacing w:val="-4"/>
        </w:rPr>
        <w:t>00</w:t>
      </w:r>
      <w:r w:rsidR="004008FB">
        <w:t xml:space="preserve"> </w:t>
      </w:r>
      <w:r w:rsidR="001E15D0">
        <w:t>p.m</w:t>
      </w:r>
      <w:r>
        <w:t>. of the business day</w:t>
      </w:r>
      <w:r w:rsidR="00D4190F">
        <w:t xml:space="preserve"> </w:t>
      </w:r>
      <w:bookmarkStart w:id="3" w:name="_Hlk157078306"/>
      <w:r w:rsidR="00D4190F">
        <w:t xml:space="preserve">when disconnected at a pole at or near the premises of the </w:t>
      </w:r>
      <w:r w:rsidR="00CA77B6">
        <w:t>customer</w:t>
      </w:r>
      <w:bookmarkEnd w:id="3"/>
      <w:r>
        <w:t>, specified on the notice of disconnection, or within four business days thereafter between April 1 and October 31</w:t>
      </w:r>
      <w:r w:rsidR="00D71F57">
        <w:t xml:space="preserve"> (</w:t>
      </w:r>
      <w:r>
        <w:t>inclusive</w:t>
      </w:r>
      <w:r w:rsidR="00D71F57">
        <w:t>)</w:t>
      </w:r>
      <w:r>
        <w:t>, and within eight days thereafter between November</w:t>
      </w:r>
      <w:r>
        <w:rPr>
          <w:spacing w:val="-3"/>
        </w:rPr>
        <w:t xml:space="preserve"> </w:t>
      </w:r>
      <w:r>
        <w:t>1</w:t>
      </w:r>
      <w:r>
        <w:rPr>
          <w:spacing w:val="-3"/>
        </w:rPr>
        <w:t xml:space="preserve"> </w:t>
      </w:r>
      <w:r>
        <w:t>and</w:t>
      </w:r>
      <w:r>
        <w:rPr>
          <w:spacing w:val="-3"/>
        </w:rPr>
        <w:t xml:space="preserve"> </w:t>
      </w:r>
      <w:r>
        <w:t>March</w:t>
      </w:r>
      <w:r>
        <w:rPr>
          <w:spacing w:val="-3"/>
        </w:rPr>
        <w:t xml:space="preserve"> </w:t>
      </w:r>
      <w:r>
        <w:t>31</w:t>
      </w:r>
      <w:r w:rsidR="00D71F57">
        <w:t xml:space="preserve"> (</w:t>
      </w:r>
      <w:r>
        <w:t>inclusive</w:t>
      </w:r>
      <w:r w:rsidR="00D71F57">
        <w:t>).  H</w:t>
      </w:r>
      <w:r>
        <w:t>owever,</w:t>
      </w:r>
      <w:r>
        <w:rPr>
          <w:spacing w:val="-3"/>
        </w:rPr>
        <w:t xml:space="preserve"> </w:t>
      </w:r>
      <w:r>
        <w:t>if</w:t>
      </w:r>
      <w:r>
        <w:rPr>
          <w:spacing w:val="-3"/>
        </w:rPr>
        <w:t xml:space="preserve"> </w:t>
      </w:r>
      <w:r>
        <w:t>a</w:t>
      </w:r>
      <w:r>
        <w:rPr>
          <w:spacing w:val="-3"/>
        </w:rPr>
        <w:t xml:space="preserve"> </w:t>
      </w:r>
      <w:r>
        <w:t>company</w:t>
      </w:r>
      <w:r>
        <w:rPr>
          <w:spacing w:val="-3"/>
        </w:rPr>
        <w:t xml:space="preserve"> </w:t>
      </w:r>
      <w:r>
        <w:t>has</w:t>
      </w:r>
      <w:r>
        <w:rPr>
          <w:spacing w:val="-3"/>
        </w:rPr>
        <w:t xml:space="preserve"> </w:t>
      </w:r>
      <w:r>
        <w:t>available</w:t>
      </w:r>
      <w:r>
        <w:rPr>
          <w:spacing w:val="-3"/>
        </w:rPr>
        <w:t xml:space="preserve"> </w:t>
      </w:r>
      <w:r>
        <w:t xml:space="preserve">personnel authorized to reconnect service and </w:t>
      </w:r>
      <w:proofErr w:type="gramStart"/>
      <w:r>
        <w:t>enter into</w:t>
      </w:r>
      <w:proofErr w:type="gramEnd"/>
      <w:r>
        <w:t xml:space="preserve"> arrangements on behalf of the utility until 8:00</w:t>
      </w:r>
      <w:r w:rsidR="004008FB">
        <w:t xml:space="preserve"> </w:t>
      </w:r>
      <w:r w:rsidR="001E15D0">
        <w:t>p.m</w:t>
      </w:r>
      <w:r>
        <w:t>.</w:t>
      </w:r>
      <w:r>
        <w:rPr>
          <w:spacing w:val="-1"/>
        </w:rPr>
        <w:t xml:space="preserve"> </w:t>
      </w:r>
      <w:r>
        <w:t xml:space="preserve">of a </w:t>
      </w:r>
      <w:r w:rsidRPr="00D4190F">
        <w:t>normal</w:t>
      </w:r>
      <w:r w:rsidRPr="00D4190F">
        <w:rPr>
          <w:spacing w:val="-1"/>
        </w:rPr>
        <w:t xml:space="preserve"> </w:t>
      </w:r>
      <w:r w:rsidRPr="00D4190F">
        <w:t>business day, the utility</w:t>
      </w:r>
      <w:r w:rsidRPr="00D4190F">
        <w:rPr>
          <w:spacing w:val="-1"/>
        </w:rPr>
        <w:t xml:space="preserve"> </w:t>
      </w:r>
      <w:r w:rsidRPr="00D4190F">
        <w:t>may disconnect service between</w:t>
      </w:r>
      <w:r w:rsidRPr="00D4190F">
        <w:rPr>
          <w:spacing w:val="-1"/>
        </w:rPr>
        <w:t xml:space="preserve"> </w:t>
      </w:r>
      <w:r w:rsidRPr="00D4190F">
        <w:t xml:space="preserve">the hours of </w:t>
      </w:r>
      <w:r w:rsidRPr="00D4190F">
        <w:rPr>
          <w:spacing w:val="-4"/>
        </w:rPr>
        <w:t>8:00</w:t>
      </w:r>
      <w:r w:rsidR="004008FB" w:rsidRPr="00D4190F">
        <w:t xml:space="preserve"> </w:t>
      </w:r>
      <w:r w:rsidR="001E15D0">
        <w:t>a.m</w:t>
      </w:r>
      <w:r w:rsidRPr="00D4190F">
        <w:t>.</w:t>
      </w:r>
      <w:r w:rsidRPr="00D4190F">
        <w:rPr>
          <w:spacing w:val="-2"/>
        </w:rPr>
        <w:t xml:space="preserve"> </w:t>
      </w:r>
      <w:r w:rsidRPr="00D4190F">
        <w:t>and</w:t>
      </w:r>
      <w:r w:rsidRPr="00D4190F">
        <w:rPr>
          <w:spacing w:val="-2"/>
        </w:rPr>
        <w:t xml:space="preserve"> </w:t>
      </w:r>
      <w:r w:rsidRPr="00D4190F">
        <w:t>5:00</w:t>
      </w:r>
      <w:r w:rsidRPr="00D4190F">
        <w:rPr>
          <w:spacing w:val="-2"/>
        </w:rPr>
        <w:t xml:space="preserve"> </w:t>
      </w:r>
      <w:r w:rsidR="001E15D0">
        <w:t>p.m</w:t>
      </w:r>
      <w:r w:rsidRPr="00D4190F">
        <w:t>.</w:t>
      </w:r>
      <w:r w:rsidRPr="00D4190F">
        <w:rPr>
          <w:spacing w:val="40"/>
        </w:rPr>
        <w:t xml:space="preserve"> </w:t>
      </w:r>
      <w:r w:rsidR="00D4190F">
        <w:rPr>
          <w:spacing w:val="40"/>
        </w:rPr>
        <w:t xml:space="preserve"> </w:t>
      </w:r>
      <w:bookmarkStart w:id="4" w:name="_Hlk157078190"/>
      <w:r w:rsidR="00D4190F" w:rsidRPr="00D4190F">
        <w:t>When service is disconnected remotely, it may only occur between the hours of 9</w:t>
      </w:r>
      <w:r w:rsidR="001E15D0">
        <w:t>:00 a.m.</w:t>
      </w:r>
      <w:r w:rsidR="00D4190F" w:rsidRPr="00D4190F">
        <w:t xml:space="preserve"> and 11</w:t>
      </w:r>
      <w:r w:rsidR="001E15D0">
        <w:t>:00 a.m.</w:t>
      </w:r>
      <w:r w:rsidR="00D4190F" w:rsidRPr="00D4190F">
        <w:t xml:space="preserve"> on a scheduled date of disconnection provided in the written notice as described previously.</w:t>
      </w:r>
      <w:bookmarkEnd w:id="4"/>
    </w:p>
    <w:p w14:paraId="4C57F7CF" w14:textId="77777777" w:rsidR="00D4190F" w:rsidRPr="00D4190F" w:rsidRDefault="00D4190F" w:rsidP="00D4190F">
      <w:pPr>
        <w:pStyle w:val="BodyText"/>
        <w:spacing w:line="241" w:lineRule="exact"/>
        <w:ind w:left="840" w:firstLine="0"/>
        <w:rPr>
          <w:spacing w:val="40"/>
        </w:rPr>
      </w:pPr>
    </w:p>
    <w:p w14:paraId="44E3C9EB" w14:textId="47D4BDC0" w:rsidR="00C61EC2" w:rsidRDefault="00C61EC2" w:rsidP="00D4190F">
      <w:pPr>
        <w:pStyle w:val="BodyText"/>
        <w:spacing w:line="241" w:lineRule="exact"/>
        <w:ind w:left="840" w:firstLine="0"/>
      </w:pPr>
      <w:r w:rsidRPr="00D4190F">
        <w:t>When</w:t>
      </w:r>
      <w:r w:rsidRPr="00D4190F">
        <w:rPr>
          <w:spacing w:val="-2"/>
        </w:rPr>
        <w:t xml:space="preserve"> </w:t>
      </w:r>
      <w:r w:rsidRPr="00D4190F">
        <w:t>service</w:t>
      </w:r>
      <w:r w:rsidRPr="00D4190F">
        <w:rPr>
          <w:spacing w:val="-2"/>
        </w:rPr>
        <w:t xml:space="preserve"> </w:t>
      </w:r>
      <w:r w:rsidRPr="00D4190F">
        <w:t>is</w:t>
      </w:r>
      <w:r w:rsidRPr="00D4190F">
        <w:rPr>
          <w:spacing w:val="-2"/>
        </w:rPr>
        <w:t xml:space="preserve"> </w:t>
      </w:r>
      <w:r w:rsidRPr="00D4190F">
        <w:t>disconnected</w:t>
      </w:r>
      <w:r w:rsidRPr="00D4190F">
        <w:rPr>
          <w:spacing w:val="-2"/>
        </w:rPr>
        <w:t xml:space="preserve"> </w:t>
      </w:r>
      <w:r w:rsidRPr="00D4190F">
        <w:t>at</w:t>
      </w:r>
      <w:r w:rsidRPr="00D4190F">
        <w:rPr>
          <w:spacing w:val="-2"/>
        </w:rPr>
        <w:t xml:space="preserve"> </w:t>
      </w:r>
      <w:r w:rsidRPr="00D4190F">
        <w:t>the</w:t>
      </w:r>
      <w:r w:rsidRPr="00D4190F">
        <w:rPr>
          <w:spacing w:val="-2"/>
        </w:rPr>
        <w:t xml:space="preserve"> </w:t>
      </w:r>
      <w:r w:rsidRPr="00D4190F">
        <w:t>premises</w:t>
      </w:r>
      <w:r w:rsidRPr="00D4190F">
        <w:rPr>
          <w:spacing w:val="-2"/>
        </w:rPr>
        <w:t xml:space="preserve"> </w:t>
      </w:r>
      <w:r w:rsidRPr="00D4190F">
        <w:t>of</w:t>
      </w:r>
      <w:r w:rsidRPr="00D4190F">
        <w:rPr>
          <w:spacing w:val="-2"/>
        </w:rPr>
        <w:t xml:space="preserve"> </w:t>
      </w:r>
      <w:r w:rsidRPr="00D4190F">
        <w:t>the</w:t>
      </w:r>
      <w:r w:rsidRPr="00D4190F">
        <w:rPr>
          <w:spacing w:val="-2"/>
        </w:rPr>
        <w:t xml:space="preserve"> </w:t>
      </w:r>
      <w:r w:rsidR="00CA77B6">
        <w:t>customer</w:t>
      </w:r>
      <w:r w:rsidRPr="00D4190F">
        <w:t>,</w:t>
      </w:r>
      <w:r w:rsidRPr="00D4190F">
        <w:rPr>
          <w:spacing w:val="-2"/>
        </w:rPr>
        <w:t xml:space="preserve"> </w:t>
      </w:r>
      <w:r w:rsidRPr="00D4190F">
        <w:t>which include</w:t>
      </w:r>
      <w:r w:rsidR="00D71F57">
        <w:t>s</w:t>
      </w:r>
      <w:r w:rsidRPr="00D4190F">
        <w:t xml:space="preserve"> disconnection at a pole at or near the premises of the </w:t>
      </w:r>
      <w:r w:rsidR="00CA77B6">
        <w:t>customer</w:t>
      </w:r>
      <w:r w:rsidRPr="00D4190F">
        <w:t>, the individual making the disconnection must immediately inform</w:t>
      </w:r>
      <w:r w:rsidRPr="00D4190F">
        <w:rPr>
          <w:spacing w:val="-2"/>
        </w:rPr>
        <w:t xml:space="preserve"> </w:t>
      </w:r>
      <w:r w:rsidRPr="00D4190F">
        <w:t>a responsible adult on the</w:t>
      </w:r>
      <w:r>
        <w:t xml:space="preserve"> premises that service has been disconnected, or if no responsible adult is then present, such individual must leave on the premises in a conspicuous and secure place a notification advising that service has been disconnected and what the </w:t>
      </w:r>
      <w:r w:rsidR="00CA77B6">
        <w:t>customer</w:t>
      </w:r>
      <w:r>
        <w:t xml:space="preserve"> has to do to have service restored.</w:t>
      </w:r>
    </w:p>
    <w:p w14:paraId="71C624E5" w14:textId="77777777" w:rsidR="00C61EC2" w:rsidRDefault="00C61EC2" w:rsidP="00FE3C08">
      <w:pPr>
        <w:pStyle w:val="Heading1"/>
        <w:numPr>
          <w:ilvl w:val="1"/>
          <w:numId w:val="8"/>
        </w:numPr>
        <w:tabs>
          <w:tab w:val="left" w:pos="840"/>
        </w:tabs>
        <w:rPr>
          <w:u w:val="none"/>
        </w:rPr>
      </w:pPr>
      <w:r>
        <w:t xml:space="preserve">Restoration of </w:t>
      </w:r>
      <w:r>
        <w:rPr>
          <w:spacing w:val="-2"/>
        </w:rPr>
        <w:t>Service</w:t>
      </w:r>
    </w:p>
    <w:p w14:paraId="59824DF1" w14:textId="59184F1A" w:rsidR="00C61EC2" w:rsidRDefault="00C61EC2" w:rsidP="00FE3C08">
      <w:pPr>
        <w:pStyle w:val="ListParagraph"/>
        <w:numPr>
          <w:ilvl w:val="2"/>
          <w:numId w:val="8"/>
        </w:numPr>
        <w:tabs>
          <w:tab w:val="left" w:pos="1271"/>
        </w:tabs>
        <w:spacing w:before="12" w:line="208" w:lineRule="auto"/>
        <w:ind w:left="1271" w:right="118" w:hanging="432"/>
        <w:rPr>
          <w:sz w:val="24"/>
        </w:rPr>
      </w:pPr>
      <w:r>
        <w:rPr>
          <w:sz w:val="24"/>
        </w:rPr>
        <w:t>If service has been disconnected, the company must restore service</w:t>
      </w:r>
      <w:r w:rsidR="00D71F57">
        <w:rPr>
          <w:sz w:val="24"/>
        </w:rPr>
        <w:t xml:space="preserve"> within 24 hours</w:t>
      </w:r>
      <w:r>
        <w:rPr>
          <w:sz w:val="24"/>
        </w:rPr>
        <w:t xml:space="preserve"> upon the </w:t>
      </w:r>
      <w:r w:rsidR="00CA77B6">
        <w:rPr>
          <w:sz w:val="24"/>
        </w:rPr>
        <w:t>customer</w:t>
      </w:r>
      <w:r w:rsidR="00374789">
        <w:rPr>
          <w:sz w:val="24"/>
        </w:rPr>
        <w:t>’</w:t>
      </w:r>
      <w:r>
        <w:rPr>
          <w:sz w:val="24"/>
        </w:rPr>
        <w:t>s request when the cause for disconnection of service has been</w:t>
      </w:r>
      <w:r>
        <w:rPr>
          <w:spacing w:val="-1"/>
          <w:sz w:val="24"/>
        </w:rPr>
        <w:t xml:space="preserve"> </w:t>
      </w:r>
      <w:r>
        <w:rPr>
          <w:sz w:val="24"/>
        </w:rPr>
        <w:t>removed</w:t>
      </w:r>
      <w:r w:rsidR="00D71F57">
        <w:rPr>
          <w:spacing w:val="-1"/>
          <w:sz w:val="24"/>
        </w:rPr>
        <w:t>,</w:t>
      </w:r>
      <w:r>
        <w:rPr>
          <w:spacing w:val="-1"/>
          <w:sz w:val="24"/>
        </w:rPr>
        <w:t xml:space="preserve"> </w:t>
      </w:r>
      <w:r>
        <w:rPr>
          <w:sz w:val="24"/>
        </w:rPr>
        <w:t>when</w:t>
      </w:r>
      <w:r>
        <w:rPr>
          <w:spacing w:val="-1"/>
          <w:sz w:val="24"/>
        </w:rPr>
        <w:t xml:space="preserve"> </w:t>
      </w:r>
      <w:r>
        <w:rPr>
          <w:sz w:val="24"/>
        </w:rPr>
        <w:t>an</w:t>
      </w:r>
      <w:r>
        <w:rPr>
          <w:spacing w:val="-1"/>
          <w:sz w:val="24"/>
        </w:rPr>
        <w:t xml:space="preserve"> </w:t>
      </w:r>
      <w:r>
        <w:rPr>
          <w:sz w:val="24"/>
        </w:rPr>
        <w:t>agreement</w:t>
      </w:r>
      <w:r>
        <w:rPr>
          <w:spacing w:val="-1"/>
          <w:sz w:val="24"/>
        </w:rPr>
        <w:t xml:space="preserve"> </w:t>
      </w:r>
      <w:r>
        <w:rPr>
          <w:sz w:val="24"/>
        </w:rPr>
        <w:t>has</w:t>
      </w:r>
      <w:r>
        <w:rPr>
          <w:spacing w:val="-1"/>
          <w:sz w:val="24"/>
        </w:rPr>
        <w:t xml:space="preserve"> </w:t>
      </w:r>
      <w:r>
        <w:rPr>
          <w:sz w:val="24"/>
        </w:rPr>
        <w:t>been</w:t>
      </w:r>
      <w:r>
        <w:rPr>
          <w:spacing w:val="-1"/>
          <w:sz w:val="24"/>
        </w:rPr>
        <w:t xml:space="preserve"> </w:t>
      </w:r>
      <w:r>
        <w:rPr>
          <w:sz w:val="24"/>
        </w:rPr>
        <w:t>reached</w:t>
      </w:r>
      <w:r>
        <w:rPr>
          <w:spacing w:val="-1"/>
          <w:sz w:val="24"/>
        </w:rPr>
        <w:t xml:space="preserve"> </w:t>
      </w:r>
      <w:r>
        <w:rPr>
          <w:sz w:val="24"/>
        </w:rPr>
        <w:t>between</w:t>
      </w:r>
      <w:r>
        <w:rPr>
          <w:spacing w:val="-1"/>
          <w:sz w:val="24"/>
        </w:rPr>
        <w:t xml:space="preserve"> </w:t>
      </w:r>
      <w:r>
        <w:rPr>
          <w:sz w:val="24"/>
        </w:rPr>
        <w:t>the</w:t>
      </w:r>
      <w:r>
        <w:rPr>
          <w:spacing w:val="-1"/>
          <w:sz w:val="24"/>
        </w:rPr>
        <w:t xml:space="preserve"> </w:t>
      </w:r>
      <w:r w:rsidR="00CA77B6">
        <w:rPr>
          <w:sz w:val="24"/>
        </w:rPr>
        <w:t>customer</w:t>
      </w:r>
      <w:r>
        <w:rPr>
          <w:spacing w:val="-1"/>
          <w:sz w:val="24"/>
        </w:rPr>
        <w:t xml:space="preserve"> </w:t>
      </w:r>
      <w:r>
        <w:rPr>
          <w:sz w:val="24"/>
        </w:rPr>
        <w:t>and</w:t>
      </w:r>
      <w:r>
        <w:rPr>
          <w:spacing w:val="-1"/>
          <w:sz w:val="24"/>
        </w:rPr>
        <w:t xml:space="preserve"> </w:t>
      </w:r>
      <w:r>
        <w:rPr>
          <w:sz w:val="24"/>
        </w:rPr>
        <w:t>the company</w:t>
      </w:r>
      <w:r>
        <w:rPr>
          <w:spacing w:val="-3"/>
          <w:sz w:val="24"/>
        </w:rPr>
        <w:t xml:space="preserve"> </w:t>
      </w:r>
      <w:r>
        <w:rPr>
          <w:sz w:val="24"/>
        </w:rPr>
        <w:t>regarding</w:t>
      </w:r>
      <w:r>
        <w:rPr>
          <w:spacing w:val="-3"/>
          <w:sz w:val="24"/>
        </w:rPr>
        <w:t xml:space="preserve"> </w:t>
      </w:r>
      <w:r>
        <w:rPr>
          <w:sz w:val="24"/>
        </w:rPr>
        <w:t>the</w:t>
      </w:r>
      <w:r>
        <w:rPr>
          <w:spacing w:val="-3"/>
          <w:sz w:val="24"/>
        </w:rPr>
        <w:t xml:space="preserve"> </w:t>
      </w:r>
      <w:r>
        <w:rPr>
          <w:sz w:val="24"/>
        </w:rPr>
        <w:t>dispute</w:t>
      </w:r>
      <w:r>
        <w:rPr>
          <w:spacing w:val="-3"/>
          <w:sz w:val="24"/>
        </w:rPr>
        <w:t xml:space="preserve"> </w:t>
      </w:r>
      <w:r w:rsidR="00D71F57">
        <w:rPr>
          <w:sz w:val="24"/>
        </w:rPr>
        <w:t>that</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disconnection</w:t>
      </w:r>
      <w:r w:rsidR="00D71F57">
        <w:rPr>
          <w:sz w:val="24"/>
        </w:rPr>
        <w:t>,</w:t>
      </w:r>
      <w:r>
        <w:rPr>
          <w:spacing w:val="-3"/>
          <w:sz w:val="24"/>
        </w:rPr>
        <w:t xml:space="preserve"> </w:t>
      </w:r>
      <w:r>
        <w:rPr>
          <w:sz w:val="24"/>
        </w:rPr>
        <w:t>or</w:t>
      </w:r>
      <w:r>
        <w:rPr>
          <w:spacing w:val="-3"/>
          <w:sz w:val="24"/>
        </w:rPr>
        <w:t xml:space="preserve"> </w:t>
      </w:r>
      <w:r>
        <w:rPr>
          <w:sz w:val="24"/>
        </w:rPr>
        <w:t>when</w:t>
      </w:r>
      <w:r>
        <w:rPr>
          <w:spacing w:val="-3"/>
          <w:sz w:val="24"/>
        </w:rPr>
        <w:t xml:space="preserve"> </w:t>
      </w:r>
      <w:r>
        <w:rPr>
          <w:sz w:val="24"/>
        </w:rPr>
        <w:t>directed</w:t>
      </w:r>
      <w:r>
        <w:rPr>
          <w:spacing w:val="-3"/>
          <w:sz w:val="24"/>
        </w:rPr>
        <w:t xml:space="preserve"> </w:t>
      </w:r>
      <w:r>
        <w:rPr>
          <w:sz w:val="24"/>
        </w:rPr>
        <w:t>to</w:t>
      </w:r>
      <w:r>
        <w:rPr>
          <w:spacing w:val="-3"/>
          <w:sz w:val="24"/>
        </w:rPr>
        <w:t xml:space="preserve"> </w:t>
      </w:r>
      <w:r>
        <w:rPr>
          <w:sz w:val="24"/>
        </w:rPr>
        <w:t>do so by the Commission.</w:t>
      </w:r>
    </w:p>
    <w:p w14:paraId="2D5B0224" w14:textId="267467EC" w:rsidR="00C61EC2" w:rsidRDefault="00C61EC2" w:rsidP="00FE3C08">
      <w:pPr>
        <w:pStyle w:val="ListParagraph"/>
        <w:numPr>
          <w:ilvl w:val="2"/>
          <w:numId w:val="8"/>
        </w:numPr>
        <w:tabs>
          <w:tab w:val="left" w:pos="1271"/>
        </w:tabs>
        <w:spacing w:before="231" w:line="208" w:lineRule="auto"/>
        <w:ind w:left="1271" w:right="234" w:hanging="432"/>
        <w:rPr>
          <w:sz w:val="24"/>
        </w:rPr>
      </w:pPr>
      <w:r>
        <w:rPr>
          <w:sz w:val="24"/>
        </w:rPr>
        <w:t>The</w:t>
      </w:r>
      <w:r>
        <w:rPr>
          <w:spacing w:val="-3"/>
          <w:sz w:val="24"/>
        </w:rPr>
        <w:t xml:space="preserve"> </w:t>
      </w:r>
      <w:r>
        <w:rPr>
          <w:sz w:val="24"/>
        </w:rPr>
        <w:t>company</w:t>
      </w:r>
      <w:r>
        <w:rPr>
          <w:spacing w:val="-3"/>
          <w:sz w:val="24"/>
        </w:rPr>
        <w:t xml:space="preserve"> </w:t>
      </w:r>
      <w:r>
        <w:rPr>
          <w:sz w:val="24"/>
        </w:rPr>
        <w:t>must</w:t>
      </w:r>
      <w:r>
        <w:rPr>
          <w:spacing w:val="-3"/>
          <w:sz w:val="24"/>
        </w:rPr>
        <w:t xml:space="preserve"> </w:t>
      </w:r>
      <w:r>
        <w:rPr>
          <w:sz w:val="24"/>
        </w:rPr>
        <w:t>restore</w:t>
      </w:r>
      <w:r>
        <w:rPr>
          <w:spacing w:val="-3"/>
          <w:sz w:val="24"/>
        </w:rPr>
        <w:t xml:space="preserve"> </w:t>
      </w:r>
      <w:r>
        <w:rPr>
          <w:sz w:val="24"/>
        </w:rPr>
        <w:t>service</w:t>
      </w:r>
      <w:r>
        <w:rPr>
          <w:spacing w:val="-3"/>
          <w:sz w:val="24"/>
        </w:rPr>
        <w:t xml:space="preserve"> </w:t>
      </w:r>
      <w:r>
        <w:rPr>
          <w:sz w:val="24"/>
        </w:rPr>
        <w:t>if</w:t>
      </w:r>
      <w:r>
        <w:rPr>
          <w:spacing w:val="-3"/>
          <w:sz w:val="24"/>
        </w:rPr>
        <w:t xml:space="preserve"> </w:t>
      </w:r>
      <w:r>
        <w:rPr>
          <w:sz w:val="24"/>
        </w:rPr>
        <w:t>the</w:t>
      </w:r>
      <w:r>
        <w:rPr>
          <w:spacing w:val="-3"/>
          <w:sz w:val="24"/>
        </w:rPr>
        <w:t xml:space="preserve"> </w:t>
      </w:r>
      <w:r>
        <w:rPr>
          <w:sz w:val="24"/>
        </w:rPr>
        <w:t>disconnected</w:t>
      </w:r>
      <w:r>
        <w:rPr>
          <w:spacing w:val="-3"/>
          <w:sz w:val="24"/>
        </w:rPr>
        <w:t xml:space="preserve"> </w:t>
      </w:r>
      <w:r>
        <w:rPr>
          <w:sz w:val="24"/>
        </w:rPr>
        <w:t>customer</w:t>
      </w:r>
      <w:r>
        <w:rPr>
          <w:spacing w:val="-3"/>
          <w:sz w:val="24"/>
        </w:rPr>
        <w:t xml:space="preserve"> </w:t>
      </w:r>
      <w:r>
        <w:rPr>
          <w:sz w:val="24"/>
        </w:rPr>
        <w:t>pays</w:t>
      </w:r>
      <w:r>
        <w:rPr>
          <w:spacing w:val="-3"/>
          <w:sz w:val="24"/>
        </w:rPr>
        <w:t xml:space="preserve"> </w:t>
      </w:r>
      <w:r>
        <w:rPr>
          <w:sz w:val="24"/>
        </w:rPr>
        <w:t>one-half</w:t>
      </w:r>
      <w:r>
        <w:rPr>
          <w:spacing w:val="-3"/>
          <w:sz w:val="24"/>
        </w:rPr>
        <w:t xml:space="preserve"> </w:t>
      </w:r>
      <w:r>
        <w:rPr>
          <w:sz w:val="24"/>
        </w:rPr>
        <w:t>of</w:t>
      </w:r>
      <w:r>
        <w:rPr>
          <w:spacing w:val="-3"/>
          <w:sz w:val="24"/>
        </w:rPr>
        <w:t xml:space="preserve"> </w:t>
      </w:r>
      <w:r>
        <w:rPr>
          <w:sz w:val="24"/>
        </w:rPr>
        <w:t xml:space="preserve">the delinquent bill, or a lesser negotiated amount, before restoration and </w:t>
      </w:r>
      <w:proofErr w:type="gramStart"/>
      <w:r>
        <w:rPr>
          <w:sz w:val="24"/>
        </w:rPr>
        <w:t>enters into</w:t>
      </w:r>
      <w:proofErr w:type="gramEnd"/>
      <w:r>
        <w:rPr>
          <w:sz w:val="24"/>
        </w:rPr>
        <w:t xml:space="preserve"> a repayment plan to pay the balance over a minimum period of three months, except that the utility is not obligated to enter into more than two plans of this type with a particular customer within a calendar year.</w:t>
      </w:r>
    </w:p>
    <w:p w14:paraId="176DE30A" w14:textId="449CA46F" w:rsidR="00C61EC2" w:rsidRDefault="00C61EC2" w:rsidP="00FE3C08">
      <w:pPr>
        <w:pStyle w:val="ListParagraph"/>
        <w:numPr>
          <w:ilvl w:val="2"/>
          <w:numId w:val="8"/>
        </w:numPr>
        <w:tabs>
          <w:tab w:val="left" w:pos="1272"/>
        </w:tabs>
        <w:spacing w:line="208" w:lineRule="auto"/>
        <w:ind w:right="663" w:hanging="432"/>
        <w:rPr>
          <w:sz w:val="24"/>
        </w:rPr>
      </w:pPr>
      <w:r>
        <w:rPr>
          <w:sz w:val="24"/>
        </w:rPr>
        <w:t>Restoration</w:t>
      </w:r>
      <w:r>
        <w:rPr>
          <w:spacing w:val="-3"/>
          <w:sz w:val="24"/>
        </w:rPr>
        <w:t xml:space="preserve"> </w:t>
      </w:r>
      <w:r>
        <w:rPr>
          <w:sz w:val="24"/>
        </w:rPr>
        <w:t>of</w:t>
      </w:r>
      <w:r>
        <w:rPr>
          <w:spacing w:val="-3"/>
          <w:sz w:val="24"/>
        </w:rPr>
        <w:t xml:space="preserve"> </w:t>
      </w:r>
      <w:r>
        <w:rPr>
          <w:sz w:val="24"/>
        </w:rPr>
        <w:t>service,</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extent</w:t>
      </w:r>
      <w:r>
        <w:rPr>
          <w:spacing w:val="-3"/>
          <w:sz w:val="24"/>
        </w:rPr>
        <w:t xml:space="preserve"> </w:t>
      </w:r>
      <w:r>
        <w:rPr>
          <w:sz w:val="24"/>
        </w:rPr>
        <w:t>feasible,</w:t>
      </w:r>
      <w:r>
        <w:rPr>
          <w:spacing w:val="-3"/>
          <w:sz w:val="24"/>
        </w:rPr>
        <w:t xml:space="preserve"> </w:t>
      </w:r>
      <w:r>
        <w:rPr>
          <w:sz w:val="24"/>
        </w:rPr>
        <w:t>must</w:t>
      </w:r>
      <w:r>
        <w:rPr>
          <w:spacing w:val="-3"/>
          <w:sz w:val="24"/>
        </w:rPr>
        <w:t xml:space="preserve"> </w:t>
      </w:r>
      <w:r>
        <w:rPr>
          <w:sz w:val="24"/>
        </w:rPr>
        <w:t>be</w:t>
      </w:r>
      <w:r>
        <w:rPr>
          <w:spacing w:val="-3"/>
          <w:sz w:val="24"/>
        </w:rPr>
        <w:t xml:space="preserve"> </w:t>
      </w:r>
      <w:r>
        <w:rPr>
          <w:sz w:val="24"/>
        </w:rPr>
        <w:t>done</w:t>
      </w:r>
      <w:r>
        <w:rPr>
          <w:spacing w:val="-3"/>
          <w:sz w:val="24"/>
        </w:rPr>
        <w:t xml:space="preserve"> </w:t>
      </w:r>
      <w:proofErr w:type="gramStart"/>
      <w:r>
        <w:rPr>
          <w:sz w:val="24"/>
        </w:rPr>
        <w:t>so</w:t>
      </w:r>
      <w:r>
        <w:rPr>
          <w:spacing w:val="-3"/>
          <w:sz w:val="24"/>
        </w:rPr>
        <w:t xml:space="preserve"> </w:t>
      </w:r>
      <w:r>
        <w:rPr>
          <w:sz w:val="24"/>
        </w:rPr>
        <w:t>as</w:t>
      </w:r>
      <w:r w:rsidR="00D71F57">
        <w:rPr>
          <w:sz w:val="24"/>
        </w:rPr>
        <w:t xml:space="preserve"> to</w:t>
      </w:r>
      <w:proofErr w:type="gramEnd"/>
      <w:r>
        <w:rPr>
          <w:spacing w:val="-3"/>
          <w:sz w:val="24"/>
        </w:rPr>
        <w:t xml:space="preserve"> </w:t>
      </w:r>
      <w:r>
        <w:rPr>
          <w:sz w:val="24"/>
        </w:rPr>
        <w:t>avoid</w:t>
      </w:r>
      <w:r>
        <w:rPr>
          <w:spacing w:val="-3"/>
          <w:sz w:val="24"/>
        </w:rPr>
        <w:t xml:space="preserve"> </w:t>
      </w:r>
      <w:r>
        <w:rPr>
          <w:sz w:val="24"/>
        </w:rPr>
        <w:t xml:space="preserve">charging </w:t>
      </w:r>
      <w:r w:rsidR="00CA77B6">
        <w:rPr>
          <w:sz w:val="24"/>
        </w:rPr>
        <w:t>customer</w:t>
      </w:r>
      <w:r>
        <w:rPr>
          <w:sz w:val="24"/>
        </w:rPr>
        <w:t>s for overtime rates and other abnormal expenses.</w:t>
      </w:r>
    </w:p>
    <w:p w14:paraId="6DABC6CE" w14:textId="71F96A92" w:rsidR="00C61EC2" w:rsidRDefault="00C61EC2" w:rsidP="00FE3C08">
      <w:pPr>
        <w:pStyle w:val="ListParagraph"/>
        <w:numPr>
          <w:ilvl w:val="2"/>
          <w:numId w:val="8"/>
        </w:numPr>
        <w:tabs>
          <w:tab w:val="left" w:pos="1272"/>
        </w:tabs>
        <w:spacing w:before="240" w:line="208" w:lineRule="auto"/>
        <w:ind w:right="181" w:hanging="432"/>
        <w:rPr>
          <w:sz w:val="24"/>
        </w:rPr>
      </w:pPr>
      <w:r>
        <w:rPr>
          <w:sz w:val="24"/>
        </w:rPr>
        <w:t>A company must not require prepayment of any</w:t>
      </w:r>
      <w:r>
        <w:rPr>
          <w:spacing w:val="40"/>
          <w:sz w:val="24"/>
        </w:rPr>
        <w:t xml:space="preserve"> </w:t>
      </w:r>
      <w:r>
        <w:rPr>
          <w:sz w:val="24"/>
        </w:rPr>
        <w:t>non-recurring charges associated with</w:t>
      </w:r>
      <w:r>
        <w:rPr>
          <w:spacing w:val="-2"/>
          <w:sz w:val="24"/>
        </w:rPr>
        <w:t xml:space="preserve"> </w:t>
      </w:r>
      <w:r>
        <w:rPr>
          <w:sz w:val="24"/>
        </w:rPr>
        <w:t>disconnection</w:t>
      </w:r>
      <w:r>
        <w:rPr>
          <w:spacing w:val="-2"/>
          <w:sz w:val="24"/>
        </w:rPr>
        <w:t xml:space="preserve"> </w:t>
      </w:r>
      <w:r>
        <w:rPr>
          <w:sz w:val="24"/>
        </w:rPr>
        <w:t>and</w:t>
      </w:r>
      <w:r>
        <w:rPr>
          <w:spacing w:val="-2"/>
          <w:sz w:val="24"/>
        </w:rPr>
        <w:t xml:space="preserve"> </w:t>
      </w:r>
      <w:r>
        <w:rPr>
          <w:sz w:val="24"/>
        </w:rPr>
        <w:t>restoration</w:t>
      </w:r>
      <w:r>
        <w:rPr>
          <w:spacing w:val="-2"/>
          <w:sz w:val="24"/>
        </w:rPr>
        <w:t xml:space="preserve"> </w:t>
      </w:r>
      <w:r>
        <w:rPr>
          <w:sz w:val="24"/>
        </w:rPr>
        <w:t>of</w:t>
      </w:r>
      <w:r>
        <w:rPr>
          <w:spacing w:val="-2"/>
          <w:sz w:val="24"/>
        </w:rPr>
        <w:t xml:space="preserve"> </w:t>
      </w:r>
      <w:r>
        <w:rPr>
          <w:sz w:val="24"/>
        </w:rPr>
        <w:t>service</w:t>
      </w:r>
      <w:r>
        <w:rPr>
          <w:spacing w:val="-2"/>
          <w:sz w:val="24"/>
        </w:rPr>
        <w:t xml:space="preserve"> </w:t>
      </w:r>
      <w:r>
        <w:rPr>
          <w:sz w:val="24"/>
        </w:rPr>
        <w:t>as</w:t>
      </w:r>
      <w:r>
        <w:rPr>
          <w:spacing w:val="-2"/>
          <w:sz w:val="24"/>
        </w:rPr>
        <w:t xml:space="preserve"> </w:t>
      </w:r>
      <w:r>
        <w:rPr>
          <w:sz w:val="24"/>
        </w:rPr>
        <w:t>a</w:t>
      </w:r>
      <w:r>
        <w:rPr>
          <w:spacing w:val="-2"/>
          <w:sz w:val="24"/>
        </w:rPr>
        <w:t xml:space="preserve"> </w:t>
      </w:r>
      <w:r>
        <w:rPr>
          <w:sz w:val="24"/>
        </w:rPr>
        <w:t>condition</w:t>
      </w:r>
      <w:r>
        <w:rPr>
          <w:spacing w:val="-2"/>
          <w:sz w:val="24"/>
        </w:rPr>
        <w:t xml:space="preserve"> </w:t>
      </w:r>
      <w:r>
        <w:rPr>
          <w:sz w:val="24"/>
        </w:rPr>
        <w:t>of</w:t>
      </w:r>
      <w:r>
        <w:rPr>
          <w:spacing w:val="-2"/>
          <w:sz w:val="24"/>
        </w:rPr>
        <w:t xml:space="preserve"> </w:t>
      </w:r>
      <w:r>
        <w:rPr>
          <w:sz w:val="24"/>
        </w:rPr>
        <w:t>restoration</w:t>
      </w:r>
      <w:r>
        <w:rPr>
          <w:spacing w:val="-2"/>
          <w:sz w:val="24"/>
        </w:rPr>
        <w:t xml:space="preserve"> </w:t>
      </w:r>
      <w:r>
        <w:rPr>
          <w:sz w:val="24"/>
        </w:rPr>
        <w:t>of</w:t>
      </w:r>
      <w:r>
        <w:rPr>
          <w:spacing w:val="-2"/>
          <w:sz w:val="24"/>
        </w:rPr>
        <w:t xml:space="preserve"> </w:t>
      </w:r>
      <w:r>
        <w:rPr>
          <w:sz w:val="24"/>
        </w:rPr>
        <w:t xml:space="preserve">service. </w:t>
      </w:r>
      <w:r w:rsidR="001E15D0">
        <w:rPr>
          <w:sz w:val="24"/>
        </w:rPr>
        <w:t xml:space="preserve"> </w:t>
      </w:r>
      <w:r>
        <w:rPr>
          <w:sz w:val="24"/>
        </w:rPr>
        <w:t xml:space="preserve">Such charges must be paid within </w:t>
      </w:r>
      <w:r w:rsidR="004F7EED">
        <w:rPr>
          <w:sz w:val="24"/>
        </w:rPr>
        <w:t>30</w:t>
      </w:r>
      <w:r>
        <w:rPr>
          <w:sz w:val="24"/>
        </w:rPr>
        <w:t xml:space="preserve"> days unless part of a repayment agreement.</w:t>
      </w:r>
    </w:p>
    <w:p w14:paraId="71F6B44F" w14:textId="08D79468" w:rsidR="00C61EC2" w:rsidRDefault="00C61EC2" w:rsidP="00FE3C08">
      <w:pPr>
        <w:pStyle w:val="ListParagraph"/>
        <w:numPr>
          <w:ilvl w:val="2"/>
          <w:numId w:val="8"/>
        </w:numPr>
        <w:tabs>
          <w:tab w:val="left" w:pos="1272"/>
        </w:tabs>
        <w:spacing w:before="240" w:line="208" w:lineRule="auto"/>
        <w:ind w:right="290" w:hanging="432"/>
        <w:rPr>
          <w:sz w:val="24"/>
        </w:rPr>
      </w:pPr>
      <w:r>
        <w:rPr>
          <w:sz w:val="24"/>
        </w:rPr>
        <w:t xml:space="preserve">Upon receipt of a </w:t>
      </w:r>
      <w:r w:rsidR="00D71F57">
        <w:rPr>
          <w:sz w:val="24"/>
        </w:rPr>
        <w:t>p</w:t>
      </w:r>
      <w:r>
        <w:rPr>
          <w:sz w:val="24"/>
        </w:rPr>
        <w:t>hysician</w:t>
      </w:r>
      <w:r w:rsidR="001E15D0">
        <w:rPr>
          <w:sz w:val="24"/>
        </w:rPr>
        <w:t>’</w:t>
      </w:r>
      <w:r>
        <w:rPr>
          <w:sz w:val="24"/>
        </w:rPr>
        <w:t xml:space="preserve">s </w:t>
      </w:r>
      <w:r w:rsidR="00D71F57">
        <w:rPr>
          <w:sz w:val="24"/>
        </w:rPr>
        <w:t>c</w:t>
      </w:r>
      <w:r>
        <w:rPr>
          <w:sz w:val="24"/>
        </w:rPr>
        <w:t>ertificate, as defined in Section 3.301(D), the company</w:t>
      </w:r>
      <w:r>
        <w:rPr>
          <w:spacing w:val="-2"/>
          <w:sz w:val="24"/>
        </w:rPr>
        <w:t xml:space="preserve"> </w:t>
      </w:r>
      <w:r>
        <w:rPr>
          <w:sz w:val="24"/>
        </w:rPr>
        <w:t>must</w:t>
      </w:r>
      <w:r>
        <w:rPr>
          <w:spacing w:val="-2"/>
          <w:sz w:val="24"/>
        </w:rPr>
        <w:t xml:space="preserve"> </w:t>
      </w:r>
      <w:r>
        <w:rPr>
          <w:sz w:val="24"/>
        </w:rPr>
        <w:t>reconnect</w:t>
      </w:r>
      <w:r>
        <w:rPr>
          <w:spacing w:val="-2"/>
          <w:sz w:val="24"/>
        </w:rPr>
        <w:t xml:space="preserve"> </w:t>
      </w:r>
      <w:r>
        <w:rPr>
          <w:sz w:val="24"/>
        </w:rPr>
        <w:t>service</w:t>
      </w:r>
      <w:r>
        <w:rPr>
          <w:spacing w:val="-2"/>
          <w:sz w:val="24"/>
        </w:rPr>
        <w:t xml:space="preserve"> </w:t>
      </w:r>
      <w:r>
        <w:rPr>
          <w:sz w:val="24"/>
        </w:rPr>
        <w:t>as</w:t>
      </w:r>
      <w:r>
        <w:rPr>
          <w:spacing w:val="-2"/>
          <w:sz w:val="24"/>
        </w:rPr>
        <w:t xml:space="preserve"> </w:t>
      </w:r>
      <w:r>
        <w:rPr>
          <w:sz w:val="24"/>
        </w:rPr>
        <w:t>soon</w:t>
      </w:r>
      <w:r>
        <w:rPr>
          <w:spacing w:val="-2"/>
          <w:sz w:val="24"/>
        </w:rPr>
        <w:t xml:space="preserve"> </w:t>
      </w:r>
      <w:r>
        <w:rPr>
          <w:sz w:val="24"/>
        </w:rPr>
        <w:t>as</w:t>
      </w:r>
      <w:r>
        <w:rPr>
          <w:spacing w:val="-2"/>
          <w:sz w:val="24"/>
        </w:rPr>
        <w:t xml:space="preserve"> </w:t>
      </w:r>
      <w:r>
        <w:rPr>
          <w:sz w:val="24"/>
        </w:rPr>
        <w:t>possible,</w:t>
      </w:r>
      <w:r>
        <w:rPr>
          <w:spacing w:val="-2"/>
          <w:sz w:val="24"/>
        </w:rPr>
        <w:t xml:space="preserve"> </w:t>
      </w:r>
      <w:r>
        <w:rPr>
          <w:sz w:val="24"/>
        </w:rPr>
        <w:t>but</w:t>
      </w:r>
      <w:r>
        <w:rPr>
          <w:spacing w:val="-2"/>
          <w:sz w:val="24"/>
        </w:rPr>
        <w:t xml:space="preserve"> </w:t>
      </w:r>
      <w:r>
        <w:rPr>
          <w:sz w:val="24"/>
        </w:rPr>
        <w:t>in</w:t>
      </w:r>
      <w:r>
        <w:rPr>
          <w:spacing w:val="-2"/>
          <w:sz w:val="24"/>
        </w:rPr>
        <w:t xml:space="preserve"> </w:t>
      </w:r>
      <w:r>
        <w:rPr>
          <w:sz w:val="24"/>
        </w:rPr>
        <w:t>no</w:t>
      </w:r>
      <w:r>
        <w:rPr>
          <w:spacing w:val="-2"/>
          <w:sz w:val="24"/>
        </w:rPr>
        <w:t xml:space="preserve"> </w:t>
      </w:r>
      <w:r>
        <w:rPr>
          <w:sz w:val="24"/>
        </w:rPr>
        <w:t>event</w:t>
      </w:r>
      <w:r>
        <w:rPr>
          <w:spacing w:val="-2"/>
          <w:sz w:val="24"/>
        </w:rPr>
        <w:t xml:space="preserve"> </w:t>
      </w:r>
      <w:r>
        <w:rPr>
          <w:sz w:val="24"/>
        </w:rPr>
        <w:t>longer</w:t>
      </w:r>
      <w:r>
        <w:rPr>
          <w:spacing w:val="-2"/>
          <w:sz w:val="24"/>
        </w:rPr>
        <w:t xml:space="preserve"> </w:t>
      </w:r>
      <w:r>
        <w:rPr>
          <w:sz w:val="24"/>
        </w:rPr>
        <w:t>than</w:t>
      </w:r>
      <w:r>
        <w:rPr>
          <w:spacing w:val="-2"/>
          <w:sz w:val="24"/>
        </w:rPr>
        <w:t xml:space="preserve"> </w:t>
      </w:r>
      <w:r>
        <w:rPr>
          <w:sz w:val="24"/>
        </w:rPr>
        <w:t xml:space="preserve">24 </w:t>
      </w:r>
      <w:r>
        <w:rPr>
          <w:spacing w:val="-2"/>
          <w:sz w:val="24"/>
        </w:rPr>
        <w:t>hours.</w:t>
      </w:r>
    </w:p>
    <w:p w14:paraId="2070350F" w14:textId="77777777" w:rsidR="00C61EC2" w:rsidRDefault="00C61EC2" w:rsidP="00FE3C08">
      <w:pPr>
        <w:pStyle w:val="Heading1"/>
        <w:numPr>
          <w:ilvl w:val="1"/>
          <w:numId w:val="8"/>
        </w:numPr>
        <w:tabs>
          <w:tab w:val="left" w:pos="840"/>
        </w:tabs>
        <w:rPr>
          <w:u w:val="none"/>
        </w:rPr>
      </w:pPr>
      <w:r>
        <w:t xml:space="preserve">Filing </w:t>
      </w:r>
      <w:r>
        <w:rPr>
          <w:spacing w:val="-2"/>
        </w:rPr>
        <w:t>Requirements</w:t>
      </w:r>
    </w:p>
    <w:p w14:paraId="0BB04BC1" w14:textId="435156A9" w:rsidR="00C61EC2" w:rsidRDefault="00C61EC2" w:rsidP="00FE3C08">
      <w:pPr>
        <w:pStyle w:val="ListParagraph"/>
        <w:numPr>
          <w:ilvl w:val="2"/>
          <w:numId w:val="8"/>
        </w:numPr>
        <w:tabs>
          <w:tab w:val="left" w:pos="1271"/>
        </w:tabs>
        <w:spacing w:before="12" w:line="208" w:lineRule="auto"/>
        <w:ind w:left="1271" w:right="160" w:hanging="432"/>
        <w:rPr>
          <w:sz w:val="24"/>
        </w:rPr>
      </w:pPr>
      <w:r>
        <w:rPr>
          <w:sz w:val="24"/>
        </w:rPr>
        <w:t xml:space="preserve">Within </w:t>
      </w:r>
      <w:r w:rsidR="004F7EED">
        <w:rPr>
          <w:sz w:val="24"/>
        </w:rPr>
        <w:t>30</w:t>
      </w:r>
      <w:r>
        <w:rPr>
          <w:sz w:val="24"/>
        </w:rPr>
        <w:t xml:space="preserve"> days after the effective date of this rule, all companies subject to its provisions</w:t>
      </w:r>
      <w:r>
        <w:rPr>
          <w:spacing w:val="-3"/>
          <w:sz w:val="24"/>
        </w:rPr>
        <w:t xml:space="preserve"> </w:t>
      </w:r>
      <w:r>
        <w:rPr>
          <w:sz w:val="24"/>
        </w:rPr>
        <w:t>must</w:t>
      </w:r>
      <w:r>
        <w:rPr>
          <w:spacing w:val="-3"/>
          <w:sz w:val="24"/>
        </w:rPr>
        <w:t xml:space="preserve"> </w:t>
      </w:r>
      <w:r>
        <w:rPr>
          <w:sz w:val="24"/>
        </w:rPr>
        <w:t>submit</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Commission</w:t>
      </w:r>
      <w:r>
        <w:rPr>
          <w:spacing w:val="-3"/>
          <w:sz w:val="24"/>
        </w:rPr>
        <w:t xml:space="preserve"> </w:t>
      </w:r>
      <w:r>
        <w:rPr>
          <w:sz w:val="24"/>
        </w:rPr>
        <w:t>for</w:t>
      </w:r>
      <w:r>
        <w:rPr>
          <w:spacing w:val="-3"/>
          <w:sz w:val="24"/>
        </w:rPr>
        <w:t xml:space="preserve"> </w:t>
      </w:r>
      <w:r>
        <w:rPr>
          <w:sz w:val="24"/>
        </w:rPr>
        <w:t>its</w:t>
      </w:r>
      <w:r>
        <w:rPr>
          <w:spacing w:val="-3"/>
          <w:sz w:val="24"/>
        </w:rPr>
        <w:t xml:space="preserve"> </w:t>
      </w:r>
      <w:r>
        <w:rPr>
          <w:sz w:val="24"/>
        </w:rPr>
        <w:t>review</w:t>
      </w:r>
      <w:r>
        <w:rPr>
          <w:spacing w:val="-3"/>
          <w:sz w:val="24"/>
        </w:rPr>
        <w:t xml:space="preserve"> </w:t>
      </w:r>
      <w:r>
        <w:rPr>
          <w:sz w:val="24"/>
        </w:rPr>
        <w:t>a</w:t>
      </w:r>
      <w:r>
        <w:rPr>
          <w:spacing w:val="-3"/>
          <w:sz w:val="24"/>
        </w:rPr>
        <w:t xml:space="preserve"> </w:t>
      </w:r>
      <w:r>
        <w:rPr>
          <w:sz w:val="24"/>
        </w:rPr>
        <w:t>copy</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disconnection notice form described in Section 3.303.</w:t>
      </w:r>
    </w:p>
    <w:p w14:paraId="0556F3A6" w14:textId="32A14B31" w:rsidR="00C61EC2" w:rsidRDefault="00C61EC2" w:rsidP="00FE3C08">
      <w:pPr>
        <w:pStyle w:val="ListParagraph"/>
        <w:numPr>
          <w:ilvl w:val="2"/>
          <w:numId w:val="8"/>
        </w:numPr>
        <w:tabs>
          <w:tab w:val="left" w:pos="1271"/>
        </w:tabs>
        <w:spacing w:before="240" w:line="208" w:lineRule="auto"/>
        <w:ind w:left="1271" w:right="178" w:hanging="432"/>
        <w:rPr>
          <w:sz w:val="24"/>
        </w:rPr>
      </w:pPr>
      <w:r>
        <w:rPr>
          <w:sz w:val="24"/>
        </w:rPr>
        <w:t>All</w:t>
      </w:r>
      <w:r>
        <w:rPr>
          <w:spacing w:val="-2"/>
          <w:sz w:val="24"/>
        </w:rPr>
        <w:t xml:space="preserve"> </w:t>
      </w:r>
      <w:r>
        <w:rPr>
          <w:sz w:val="24"/>
        </w:rPr>
        <w:t>gas,</w:t>
      </w:r>
      <w:r>
        <w:rPr>
          <w:spacing w:val="-2"/>
          <w:sz w:val="24"/>
        </w:rPr>
        <w:t xml:space="preserve"> </w:t>
      </w:r>
      <w:r>
        <w:rPr>
          <w:sz w:val="24"/>
        </w:rPr>
        <w:t>electric</w:t>
      </w:r>
      <w:r w:rsidR="00D71F57">
        <w:rPr>
          <w:sz w:val="24"/>
        </w:rPr>
        <w:t>,</w:t>
      </w:r>
      <w:r>
        <w:rPr>
          <w:spacing w:val="-2"/>
          <w:sz w:val="24"/>
        </w:rPr>
        <w:t xml:space="preserve"> </w:t>
      </w:r>
      <w:r>
        <w:rPr>
          <w:sz w:val="24"/>
        </w:rPr>
        <w:t>and</w:t>
      </w:r>
      <w:r>
        <w:rPr>
          <w:spacing w:val="-2"/>
          <w:sz w:val="24"/>
        </w:rPr>
        <w:t xml:space="preserve"> </w:t>
      </w:r>
      <w:r>
        <w:rPr>
          <w:sz w:val="24"/>
        </w:rPr>
        <w:t>telephone</w:t>
      </w:r>
      <w:r>
        <w:rPr>
          <w:spacing w:val="-2"/>
          <w:sz w:val="24"/>
        </w:rPr>
        <w:t xml:space="preserve"> </w:t>
      </w:r>
      <w:r>
        <w:rPr>
          <w:sz w:val="24"/>
        </w:rPr>
        <w:t>utilities</w:t>
      </w:r>
      <w:r>
        <w:rPr>
          <w:spacing w:val="-2"/>
          <w:sz w:val="24"/>
        </w:rPr>
        <w:t xml:space="preserve"> </w:t>
      </w:r>
      <w:r>
        <w:rPr>
          <w:sz w:val="24"/>
        </w:rPr>
        <w:t>subject</w:t>
      </w:r>
      <w:r>
        <w:rPr>
          <w:spacing w:val="-2"/>
          <w:sz w:val="24"/>
        </w:rPr>
        <w:t xml:space="preserve"> </w:t>
      </w:r>
      <w:r>
        <w:rPr>
          <w:sz w:val="24"/>
        </w:rPr>
        <w:t>to</w:t>
      </w:r>
      <w:r>
        <w:rPr>
          <w:spacing w:val="-2"/>
          <w:sz w:val="24"/>
        </w:rPr>
        <w:t xml:space="preserve"> </w:t>
      </w:r>
      <w:r>
        <w:rPr>
          <w:sz w:val="24"/>
        </w:rPr>
        <w:t>this</w:t>
      </w:r>
      <w:r>
        <w:rPr>
          <w:spacing w:val="-2"/>
          <w:sz w:val="24"/>
        </w:rPr>
        <w:t xml:space="preserve"> </w:t>
      </w:r>
      <w:r>
        <w:rPr>
          <w:sz w:val="24"/>
        </w:rPr>
        <w:t>rule</w:t>
      </w:r>
      <w:r>
        <w:rPr>
          <w:spacing w:val="-2"/>
          <w:sz w:val="24"/>
        </w:rPr>
        <w:t xml:space="preserve"> </w:t>
      </w:r>
      <w:r>
        <w:rPr>
          <w:sz w:val="24"/>
        </w:rPr>
        <w:t>must</w:t>
      </w:r>
      <w:r>
        <w:rPr>
          <w:spacing w:val="-2"/>
          <w:sz w:val="24"/>
        </w:rPr>
        <w:t xml:space="preserve"> </w:t>
      </w:r>
      <w:r>
        <w:rPr>
          <w:sz w:val="24"/>
        </w:rPr>
        <w:t>file</w:t>
      </w:r>
      <w:r>
        <w:rPr>
          <w:spacing w:val="-2"/>
          <w:sz w:val="24"/>
        </w:rPr>
        <w:t xml:space="preserve"> </w:t>
      </w:r>
      <w:r>
        <w:rPr>
          <w:sz w:val="24"/>
        </w:rPr>
        <w:t>monthly</w:t>
      </w:r>
      <w:r>
        <w:rPr>
          <w:spacing w:val="-2"/>
          <w:sz w:val="24"/>
        </w:rPr>
        <w:t xml:space="preserve"> </w:t>
      </w:r>
      <w:r>
        <w:rPr>
          <w:sz w:val="24"/>
        </w:rPr>
        <w:t>with</w:t>
      </w:r>
      <w:r>
        <w:rPr>
          <w:spacing w:val="-2"/>
          <w:sz w:val="24"/>
        </w:rPr>
        <w:t xml:space="preserve"> </w:t>
      </w:r>
      <w:r>
        <w:rPr>
          <w:sz w:val="24"/>
        </w:rPr>
        <w:t>the Commission, on a form provided by the Commission, a statement reporting the following information regarding residential service for the previous month:</w:t>
      </w:r>
      <w:r>
        <w:rPr>
          <w:spacing w:val="40"/>
          <w:sz w:val="24"/>
        </w:rPr>
        <w:t xml:space="preserve"> </w:t>
      </w:r>
      <w:r>
        <w:rPr>
          <w:sz w:val="24"/>
        </w:rPr>
        <w:t xml:space="preserve">the number of bills forwarded to </w:t>
      </w:r>
      <w:r w:rsidR="00CA77B6">
        <w:rPr>
          <w:sz w:val="24"/>
        </w:rPr>
        <w:t>customer</w:t>
      </w:r>
      <w:r>
        <w:rPr>
          <w:sz w:val="24"/>
        </w:rPr>
        <w:t>s, the number of disconnection notices sent, the number of actual disconnections, the number of reconnections made within 15 days of disconnection, the number of repayment plans entered into, the number of repayment</w:t>
      </w:r>
      <w:r>
        <w:rPr>
          <w:spacing w:val="-1"/>
          <w:sz w:val="24"/>
        </w:rPr>
        <w:t xml:space="preserve"> </w:t>
      </w:r>
      <w:r>
        <w:rPr>
          <w:sz w:val="24"/>
        </w:rPr>
        <w:t>plans</w:t>
      </w:r>
      <w:r>
        <w:rPr>
          <w:spacing w:val="-1"/>
          <w:sz w:val="24"/>
        </w:rPr>
        <w:t xml:space="preserve"> </w:t>
      </w:r>
      <w:r>
        <w:rPr>
          <w:sz w:val="24"/>
        </w:rPr>
        <w:t>that</w:t>
      </w:r>
      <w:r>
        <w:rPr>
          <w:spacing w:val="-1"/>
          <w:sz w:val="24"/>
        </w:rPr>
        <w:t xml:space="preserve"> </w:t>
      </w:r>
      <w:r>
        <w:rPr>
          <w:sz w:val="24"/>
        </w:rPr>
        <w:t>were</w:t>
      </w:r>
      <w:r>
        <w:rPr>
          <w:spacing w:val="-1"/>
          <w:sz w:val="24"/>
        </w:rPr>
        <w:t xml:space="preserve"> </w:t>
      </w:r>
      <w:r>
        <w:rPr>
          <w:sz w:val="24"/>
        </w:rPr>
        <w:t>broken,</w:t>
      </w:r>
      <w:r>
        <w:rPr>
          <w:spacing w:val="-1"/>
          <w:sz w:val="24"/>
        </w:rPr>
        <w:t xml:space="preserve"> </w:t>
      </w:r>
      <w:r>
        <w:rPr>
          <w:sz w:val="24"/>
        </w:rPr>
        <w:t>and</w:t>
      </w:r>
      <w:r>
        <w:rPr>
          <w:spacing w:val="-1"/>
          <w:sz w:val="24"/>
        </w:rPr>
        <w:t xml:space="preserve"> </w:t>
      </w:r>
      <w:r>
        <w:rPr>
          <w:sz w:val="24"/>
        </w:rPr>
        <w:t>the</w:t>
      </w:r>
      <w:r>
        <w:rPr>
          <w:spacing w:val="-1"/>
          <w:sz w:val="24"/>
        </w:rPr>
        <w:t xml:space="preserve"> </w:t>
      </w:r>
      <w:r>
        <w:rPr>
          <w:sz w:val="24"/>
        </w:rPr>
        <w:t>dollar</w:t>
      </w:r>
      <w:r>
        <w:rPr>
          <w:spacing w:val="-1"/>
          <w:sz w:val="24"/>
        </w:rPr>
        <w:t xml:space="preserve"> </w:t>
      </w:r>
      <w:r>
        <w:rPr>
          <w:sz w:val="24"/>
        </w:rPr>
        <w:t>amount</w:t>
      </w:r>
      <w:r>
        <w:rPr>
          <w:spacing w:val="-1"/>
          <w:sz w:val="24"/>
        </w:rPr>
        <w:t xml:space="preserve"> </w:t>
      </w:r>
      <w:r>
        <w:rPr>
          <w:sz w:val="24"/>
        </w:rPr>
        <w:t>of</w:t>
      </w:r>
      <w:r>
        <w:rPr>
          <w:spacing w:val="-1"/>
          <w:sz w:val="24"/>
        </w:rPr>
        <w:t xml:space="preserve"> </w:t>
      </w:r>
      <w:r>
        <w:rPr>
          <w:sz w:val="24"/>
        </w:rPr>
        <w:t>delinquencies</w:t>
      </w:r>
      <w:r>
        <w:rPr>
          <w:spacing w:val="-1"/>
          <w:sz w:val="24"/>
        </w:rPr>
        <w:t xml:space="preserve"> </w:t>
      </w:r>
      <w:r>
        <w:rPr>
          <w:sz w:val="24"/>
        </w:rPr>
        <w:t>for</w:t>
      </w:r>
      <w:r>
        <w:rPr>
          <w:spacing w:val="-1"/>
          <w:sz w:val="24"/>
        </w:rPr>
        <w:t xml:space="preserve"> </w:t>
      </w:r>
      <w:r>
        <w:rPr>
          <w:sz w:val="24"/>
        </w:rPr>
        <w:t>which disconnections were made.</w:t>
      </w:r>
    </w:p>
    <w:p w14:paraId="73CDD42F" w14:textId="402CEA3E" w:rsidR="00C61EC2" w:rsidRDefault="00C61EC2" w:rsidP="00FE3C08">
      <w:pPr>
        <w:pStyle w:val="ListParagraph"/>
        <w:numPr>
          <w:ilvl w:val="2"/>
          <w:numId w:val="8"/>
        </w:numPr>
        <w:tabs>
          <w:tab w:val="left" w:pos="1271"/>
        </w:tabs>
        <w:spacing w:line="208" w:lineRule="auto"/>
        <w:ind w:left="1271" w:right="723" w:hanging="432"/>
        <w:jc w:val="both"/>
        <w:rPr>
          <w:sz w:val="24"/>
        </w:rPr>
      </w:pPr>
      <w:r>
        <w:rPr>
          <w:sz w:val="24"/>
        </w:rPr>
        <w:t>Companies that fail to file information required in Section 3.308(B) within six months</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month</w:t>
      </w:r>
      <w:r>
        <w:rPr>
          <w:spacing w:val="-3"/>
          <w:sz w:val="24"/>
        </w:rPr>
        <w:t xml:space="preserve"> </w:t>
      </w:r>
      <w:r>
        <w:rPr>
          <w:sz w:val="24"/>
        </w:rPr>
        <w:t>being</w:t>
      </w:r>
      <w:r>
        <w:rPr>
          <w:spacing w:val="-3"/>
          <w:sz w:val="24"/>
        </w:rPr>
        <w:t xml:space="preserve"> </w:t>
      </w:r>
      <w:r>
        <w:rPr>
          <w:sz w:val="24"/>
        </w:rPr>
        <w:t>reported</w:t>
      </w:r>
      <w:r>
        <w:rPr>
          <w:spacing w:val="-3"/>
          <w:sz w:val="24"/>
        </w:rPr>
        <w:t xml:space="preserve"> </w:t>
      </w:r>
      <w:r w:rsidR="001E15D0">
        <w:rPr>
          <w:sz w:val="24"/>
        </w:rPr>
        <w:t>are</w:t>
      </w:r>
      <w:r>
        <w:rPr>
          <w:spacing w:val="-3"/>
          <w:sz w:val="24"/>
        </w:rPr>
        <w:t xml:space="preserve"> </w:t>
      </w:r>
      <w:r>
        <w:rPr>
          <w:sz w:val="24"/>
        </w:rPr>
        <w:t>precluded</w:t>
      </w:r>
      <w:r>
        <w:rPr>
          <w:spacing w:val="-3"/>
          <w:sz w:val="24"/>
        </w:rPr>
        <w:t xml:space="preserve"> </w:t>
      </w:r>
      <w:r>
        <w:rPr>
          <w:sz w:val="24"/>
        </w:rPr>
        <w:t>from</w:t>
      </w:r>
      <w:r>
        <w:rPr>
          <w:spacing w:val="-5"/>
          <w:sz w:val="24"/>
        </w:rPr>
        <w:t xml:space="preserve"> </w:t>
      </w:r>
      <w:r>
        <w:rPr>
          <w:sz w:val="24"/>
        </w:rPr>
        <w:t>disconnecting</w:t>
      </w:r>
      <w:r>
        <w:rPr>
          <w:spacing w:val="-3"/>
          <w:sz w:val="24"/>
        </w:rPr>
        <w:t xml:space="preserve"> </w:t>
      </w:r>
      <w:r>
        <w:rPr>
          <w:sz w:val="24"/>
        </w:rPr>
        <w:t>any residential customers.</w:t>
      </w:r>
    </w:p>
    <w:p w14:paraId="27957469" w14:textId="5489589C" w:rsidR="00C70291" w:rsidRPr="00AD49E1" w:rsidRDefault="00C61EC2" w:rsidP="00FE3C08">
      <w:pPr>
        <w:pStyle w:val="ListParagraph"/>
        <w:numPr>
          <w:ilvl w:val="2"/>
          <w:numId w:val="8"/>
        </w:numPr>
        <w:tabs>
          <w:tab w:val="left" w:pos="1271"/>
        </w:tabs>
        <w:spacing w:before="240" w:line="208" w:lineRule="auto"/>
        <w:ind w:left="1271" w:right="286" w:hanging="432"/>
        <w:rPr>
          <w:sz w:val="24"/>
        </w:rPr>
      </w:pPr>
      <w:bookmarkStart w:id="5" w:name="_Hlk157609579"/>
      <w:r>
        <w:rPr>
          <w:sz w:val="24"/>
        </w:rPr>
        <w:t xml:space="preserve">Within </w:t>
      </w:r>
      <w:r w:rsidR="009849C9">
        <w:rPr>
          <w:sz w:val="24"/>
        </w:rPr>
        <w:t>30</w:t>
      </w:r>
      <w:r>
        <w:rPr>
          <w:sz w:val="24"/>
        </w:rPr>
        <w:t xml:space="preserve"> days of the effective date of revisions to this rule, each utility must file tariff</w:t>
      </w:r>
      <w:r>
        <w:rPr>
          <w:spacing w:val="-3"/>
          <w:sz w:val="24"/>
        </w:rPr>
        <w:t xml:space="preserve"> </w:t>
      </w:r>
      <w:r>
        <w:rPr>
          <w:sz w:val="24"/>
        </w:rPr>
        <w:t>amendments</w:t>
      </w:r>
      <w:r>
        <w:rPr>
          <w:spacing w:val="-3"/>
          <w:sz w:val="24"/>
        </w:rPr>
        <w:t xml:space="preserve"> </w:t>
      </w:r>
      <w:r>
        <w:rPr>
          <w:sz w:val="24"/>
        </w:rPr>
        <w:t>to</w:t>
      </w:r>
      <w:r>
        <w:rPr>
          <w:spacing w:val="-3"/>
          <w:sz w:val="24"/>
        </w:rPr>
        <w:t xml:space="preserve"> </w:t>
      </w:r>
      <w:r>
        <w:rPr>
          <w:sz w:val="24"/>
        </w:rPr>
        <w:t>ensure</w:t>
      </w:r>
      <w:r>
        <w:rPr>
          <w:spacing w:val="-3"/>
          <w:sz w:val="24"/>
        </w:rPr>
        <w:t xml:space="preserve"> </w:t>
      </w:r>
      <w:r>
        <w:rPr>
          <w:sz w:val="24"/>
        </w:rPr>
        <w:t>that</w:t>
      </w:r>
      <w:r>
        <w:rPr>
          <w:spacing w:val="-3"/>
          <w:sz w:val="24"/>
        </w:rPr>
        <w:t xml:space="preserve"> </w:t>
      </w:r>
      <w:r>
        <w:rPr>
          <w:sz w:val="24"/>
        </w:rPr>
        <w:t>they</w:t>
      </w:r>
      <w:r>
        <w:rPr>
          <w:spacing w:val="-3"/>
          <w:sz w:val="24"/>
        </w:rPr>
        <w:t xml:space="preserve"> </w:t>
      </w:r>
      <w:r>
        <w:rPr>
          <w:sz w:val="24"/>
        </w:rPr>
        <w:t>are</w:t>
      </w:r>
      <w:r>
        <w:rPr>
          <w:spacing w:val="-3"/>
          <w:sz w:val="24"/>
        </w:rPr>
        <w:t xml:space="preserve"> </w:t>
      </w:r>
      <w:r>
        <w:rPr>
          <w:sz w:val="24"/>
        </w:rPr>
        <w:t>consistent</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provisions</w:t>
      </w:r>
      <w:r>
        <w:rPr>
          <w:spacing w:val="-3"/>
          <w:sz w:val="24"/>
        </w:rPr>
        <w:t xml:space="preserve"> </w:t>
      </w:r>
      <w:r>
        <w:rPr>
          <w:sz w:val="24"/>
        </w:rPr>
        <w:t>of</w:t>
      </w:r>
      <w:r>
        <w:rPr>
          <w:spacing w:val="-3"/>
          <w:sz w:val="24"/>
        </w:rPr>
        <w:t xml:space="preserve"> </w:t>
      </w:r>
      <w:r>
        <w:rPr>
          <w:sz w:val="24"/>
        </w:rPr>
        <w:t>this</w:t>
      </w:r>
      <w:r>
        <w:rPr>
          <w:spacing w:val="-3"/>
          <w:sz w:val="24"/>
        </w:rPr>
        <w:t xml:space="preserve"> </w:t>
      </w:r>
      <w:r>
        <w:rPr>
          <w:sz w:val="24"/>
        </w:rPr>
        <w:t>rule.</w:t>
      </w:r>
      <w:bookmarkEnd w:id="0"/>
      <w:bookmarkEnd w:id="5"/>
    </w:p>
    <w:sectPr w:rsidR="00C70291" w:rsidRPr="00AD49E1" w:rsidSect="00FE3C08">
      <w:headerReference w:type="default" r:id="rId8"/>
      <w:pgSz w:w="12240" w:h="15840"/>
      <w:pgMar w:top="2016" w:right="1440" w:bottom="1440" w:left="1440" w:header="907"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5F9F3" w14:textId="77777777" w:rsidR="00D229BE" w:rsidRDefault="00D229BE">
      <w:r>
        <w:separator/>
      </w:r>
    </w:p>
  </w:endnote>
  <w:endnote w:type="continuationSeparator" w:id="0">
    <w:p w14:paraId="3B51C6CF" w14:textId="77777777" w:rsidR="00D229BE" w:rsidRDefault="00D22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E6EF3" w14:textId="77777777" w:rsidR="00D229BE" w:rsidRDefault="00D229BE">
      <w:r>
        <w:separator/>
      </w:r>
    </w:p>
  </w:footnote>
  <w:footnote w:type="continuationSeparator" w:id="0">
    <w:p w14:paraId="6BA3C3EF" w14:textId="77777777" w:rsidR="00D229BE" w:rsidRDefault="00D229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BB82C" w14:textId="345A4071" w:rsidR="00FE3C08" w:rsidRPr="00FE3C08" w:rsidRDefault="00FE3C08" w:rsidP="00FE3C08">
    <w:pPr>
      <w:tabs>
        <w:tab w:val="center" w:pos="4680"/>
      </w:tabs>
      <w:adjustRightInd w:val="0"/>
      <w:ind w:left="7920" w:hanging="7920"/>
      <w:rPr>
        <w:sz w:val="20"/>
        <w:szCs w:val="20"/>
      </w:rPr>
    </w:pPr>
    <w:r w:rsidRPr="00FE3C08">
      <w:rPr>
        <w:sz w:val="20"/>
        <w:szCs w:val="20"/>
      </w:rPr>
      <w:t xml:space="preserve">Effective:  </w:t>
    </w:r>
    <w:r>
      <w:rPr>
        <w:sz w:val="20"/>
        <w:szCs w:val="20"/>
      </w:rPr>
      <w:t>xx</w:t>
    </w:r>
    <w:r w:rsidRPr="00FE3C08">
      <w:rPr>
        <w:sz w:val="20"/>
        <w:szCs w:val="20"/>
      </w:rPr>
      <w:t>/</w:t>
    </w:r>
    <w:r>
      <w:rPr>
        <w:sz w:val="20"/>
        <w:szCs w:val="20"/>
      </w:rPr>
      <w:t>xx</w:t>
    </w:r>
    <w:r w:rsidRPr="00FE3C08">
      <w:rPr>
        <w:sz w:val="20"/>
        <w:szCs w:val="20"/>
      </w:rPr>
      <w:t>/</w:t>
    </w:r>
    <w:r>
      <w:rPr>
        <w:sz w:val="20"/>
        <w:szCs w:val="20"/>
      </w:rPr>
      <w:t>2024</w:t>
    </w:r>
    <w:r w:rsidRPr="00FE3C08">
      <w:rPr>
        <w:sz w:val="20"/>
        <w:szCs w:val="20"/>
      </w:rPr>
      <w:tab/>
      <w:t>Vermont</w:t>
    </w:r>
    <w:r w:rsidRPr="00FE3C08">
      <w:rPr>
        <w:sz w:val="20"/>
        <w:szCs w:val="20"/>
      </w:rPr>
      <w:tab/>
      <w:t>Rule 3.300</w:t>
    </w:r>
  </w:p>
  <w:p w14:paraId="0FF5C371" w14:textId="58CB8F93" w:rsidR="00FE3C08" w:rsidRPr="00FE3C08" w:rsidRDefault="00FE3C08" w:rsidP="00FE3C08">
    <w:pPr>
      <w:tabs>
        <w:tab w:val="center" w:pos="4680"/>
      </w:tabs>
      <w:adjustRightInd w:val="0"/>
      <w:ind w:left="7920" w:hanging="7920"/>
      <w:rPr>
        <w:sz w:val="20"/>
        <w:szCs w:val="20"/>
      </w:rPr>
    </w:pPr>
    <w:r w:rsidRPr="00FE3C08">
      <w:rPr>
        <w:sz w:val="20"/>
        <w:szCs w:val="20"/>
      </w:rPr>
      <w:tab/>
      <w:t xml:space="preserve">Public </w:t>
    </w:r>
    <w:r>
      <w:rPr>
        <w:sz w:val="20"/>
        <w:szCs w:val="20"/>
      </w:rPr>
      <w:t>Utility Commission</w:t>
    </w:r>
    <w:r w:rsidRPr="00FE3C08">
      <w:rPr>
        <w:sz w:val="20"/>
        <w:szCs w:val="20"/>
      </w:rPr>
      <w:tab/>
    </w:r>
    <w:r w:rsidR="00D85DBF" w:rsidRPr="00D85DBF">
      <w:rPr>
        <w:sz w:val="20"/>
        <w:szCs w:val="20"/>
      </w:rPr>
      <w:t xml:space="preserve">Page </w:t>
    </w:r>
    <w:r w:rsidR="00D85DBF" w:rsidRPr="00D85DBF">
      <w:rPr>
        <w:sz w:val="20"/>
        <w:szCs w:val="20"/>
      </w:rPr>
      <w:fldChar w:fldCharType="begin"/>
    </w:r>
    <w:r w:rsidR="00D85DBF" w:rsidRPr="00D85DBF">
      <w:rPr>
        <w:sz w:val="20"/>
        <w:szCs w:val="20"/>
      </w:rPr>
      <w:instrText xml:space="preserve"> PAGE  \* Arabic  \* MERGEFORMAT </w:instrText>
    </w:r>
    <w:r w:rsidR="00D85DBF" w:rsidRPr="00D85DBF">
      <w:rPr>
        <w:sz w:val="20"/>
        <w:szCs w:val="20"/>
      </w:rPr>
      <w:fldChar w:fldCharType="separate"/>
    </w:r>
    <w:r w:rsidR="00D85DBF" w:rsidRPr="00D85DBF">
      <w:rPr>
        <w:noProof/>
        <w:sz w:val="20"/>
        <w:szCs w:val="20"/>
      </w:rPr>
      <w:t>1</w:t>
    </w:r>
    <w:r w:rsidR="00D85DBF" w:rsidRPr="00D85DBF">
      <w:rPr>
        <w:sz w:val="20"/>
        <w:szCs w:val="20"/>
      </w:rPr>
      <w:fldChar w:fldCharType="end"/>
    </w:r>
    <w:r w:rsidR="00D85DBF" w:rsidRPr="00D85DBF">
      <w:rPr>
        <w:sz w:val="20"/>
        <w:szCs w:val="20"/>
      </w:rPr>
      <w:t xml:space="preserve"> of </w:t>
    </w:r>
    <w:r w:rsidR="00D85DBF" w:rsidRPr="00D85DBF">
      <w:rPr>
        <w:sz w:val="20"/>
        <w:szCs w:val="20"/>
      </w:rPr>
      <w:fldChar w:fldCharType="begin"/>
    </w:r>
    <w:r w:rsidR="00D85DBF" w:rsidRPr="00D85DBF">
      <w:rPr>
        <w:sz w:val="20"/>
        <w:szCs w:val="20"/>
      </w:rPr>
      <w:instrText xml:space="preserve"> NUMPAGES  \* Arabic  \* MERGEFORMAT </w:instrText>
    </w:r>
    <w:r w:rsidR="00D85DBF" w:rsidRPr="00D85DBF">
      <w:rPr>
        <w:sz w:val="20"/>
        <w:szCs w:val="20"/>
      </w:rPr>
      <w:fldChar w:fldCharType="separate"/>
    </w:r>
    <w:r w:rsidR="00D85DBF" w:rsidRPr="00D85DBF">
      <w:rPr>
        <w:noProof/>
        <w:sz w:val="20"/>
        <w:szCs w:val="20"/>
      </w:rPr>
      <w:t>2</w:t>
    </w:r>
    <w:r w:rsidR="00D85DBF" w:rsidRPr="00D85DBF">
      <w:rPr>
        <w:sz w:val="20"/>
        <w:szCs w:val="20"/>
      </w:rPr>
      <w:fldChar w:fldCharType="end"/>
    </w:r>
    <w:r w:rsidRPr="00FE3C08">
      <w:rPr>
        <w:sz w:val="20"/>
        <w:szCs w:val="20"/>
      </w:rPr>
      <w:tab/>
    </w:r>
    <w:r w:rsidRPr="00FE3C08">
      <w:rPr>
        <w:sz w:val="20"/>
        <w:szCs w:val="20"/>
      </w:rPr>
      <w:tab/>
    </w:r>
  </w:p>
  <w:p w14:paraId="2727C514" w14:textId="6B6B15A1" w:rsidR="00C70291" w:rsidRDefault="00C70291" w:rsidP="00FE3C08">
    <w:pPr>
      <w:pStyle w:val="BodyText"/>
      <w:spacing w:line="360" w:lineRule="auto"/>
      <w:ind w:left="0" w:firstLine="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B0A266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DFE96C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014B5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4441C16"/>
    <w:multiLevelType w:val="multilevel"/>
    <w:tmpl w:val="A94899F0"/>
    <w:lvl w:ilvl="0">
      <w:start w:val="3"/>
      <w:numFmt w:val="decimal"/>
      <w:lvlText w:val="%1"/>
      <w:lvlJc w:val="left"/>
      <w:pPr>
        <w:ind w:left="840" w:hanging="720"/>
      </w:pPr>
      <w:rPr>
        <w:rFonts w:hint="default"/>
      </w:rPr>
    </w:lvl>
    <w:lvl w:ilvl="1">
      <w:start w:val="305"/>
      <w:numFmt w:val="decimal"/>
      <w:lvlText w:val="%1.%2"/>
      <w:lvlJc w:val="left"/>
      <w:pPr>
        <w:ind w:left="840" w:hanging="720"/>
      </w:pPr>
      <w:rPr>
        <w:rFonts w:ascii="Times New Roman" w:eastAsia="Times New Roman" w:hAnsi="Times New Roman" w:cs="Times New Roman" w:hint="default"/>
        <w:b/>
        <w:bCs/>
        <w:i w:val="0"/>
        <w:iCs w:val="0"/>
        <w:spacing w:val="0"/>
        <w:w w:val="100"/>
        <w:sz w:val="24"/>
        <w:szCs w:val="24"/>
      </w:rPr>
    </w:lvl>
    <w:lvl w:ilvl="2">
      <w:start w:val="1"/>
      <w:numFmt w:val="upperLetter"/>
      <w:lvlText w:val="(%3)"/>
      <w:lvlJc w:val="left"/>
      <w:pPr>
        <w:ind w:left="1272" w:hanging="433"/>
      </w:pPr>
      <w:rPr>
        <w:rFonts w:ascii="Times New Roman" w:eastAsia="Times New Roman" w:hAnsi="Times New Roman" w:cs="Times New Roman" w:hint="default"/>
        <w:b w:val="0"/>
        <w:bCs w:val="0"/>
        <w:i w:val="0"/>
        <w:iCs w:val="0"/>
        <w:spacing w:val="0"/>
        <w:w w:val="100"/>
        <w:sz w:val="24"/>
        <w:szCs w:val="24"/>
      </w:rPr>
    </w:lvl>
    <w:lvl w:ilvl="3">
      <w:start w:val="1"/>
      <w:numFmt w:val="decimal"/>
      <w:lvlText w:val="(%4)"/>
      <w:lvlJc w:val="left"/>
      <w:pPr>
        <w:ind w:left="1704" w:hanging="432"/>
      </w:pPr>
      <w:rPr>
        <w:rFonts w:ascii="Times New Roman" w:eastAsia="Times New Roman" w:hAnsi="Times New Roman" w:cs="Times New Roman" w:hint="default"/>
        <w:b w:val="0"/>
        <w:bCs w:val="0"/>
        <w:i w:val="0"/>
        <w:iCs w:val="0"/>
        <w:spacing w:val="0"/>
        <w:w w:val="100"/>
        <w:sz w:val="24"/>
        <w:szCs w:val="24"/>
      </w:rPr>
    </w:lvl>
    <w:lvl w:ilvl="4">
      <w:numFmt w:val="bullet"/>
      <w:lvlText w:val="•"/>
      <w:lvlJc w:val="left"/>
      <w:pPr>
        <w:ind w:left="3670" w:hanging="432"/>
      </w:pPr>
      <w:rPr>
        <w:rFonts w:hint="default"/>
      </w:rPr>
    </w:lvl>
    <w:lvl w:ilvl="5">
      <w:numFmt w:val="bullet"/>
      <w:lvlText w:val="•"/>
      <w:lvlJc w:val="left"/>
      <w:pPr>
        <w:ind w:left="4655" w:hanging="432"/>
      </w:pPr>
      <w:rPr>
        <w:rFonts w:hint="default"/>
      </w:rPr>
    </w:lvl>
    <w:lvl w:ilvl="6">
      <w:numFmt w:val="bullet"/>
      <w:lvlText w:val="•"/>
      <w:lvlJc w:val="left"/>
      <w:pPr>
        <w:ind w:left="5640" w:hanging="432"/>
      </w:pPr>
      <w:rPr>
        <w:rFonts w:hint="default"/>
      </w:rPr>
    </w:lvl>
    <w:lvl w:ilvl="7">
      <w:numFmt w:val="bullet"/>
      <w:lvlText w:val="•"/>
      <w:lvlJc w:val="left"/>
      <w:pPr>
        <w:ind w:left="6625" w:hanging="432"/>
      </w:pPr>
      <w:rPr>
        <w:rFonts w:hint="default"/>
      </w:rPr>
    </w:lvl>
    <w:lvl w:ilvl="8">
      <w:numFmt w:val="bullet"/>
      <w:lvlText w:val="•"/>
      <w:lvlJc w:val="left"/>
      <w:pPr>
        <w:ind w:left="7610" w:hanging="432"/>
      </w:pPr>
      <w:rPr>
        <w:rFonts w:hint="default"/>
      </w:rPr>
    </w:lvl>
  </w:abstractNum>
  <w:abstractNum w:abstractNumId="4" w15:restartNumberingAfterBreak="0">
    <w:nsid w:val="2F976987"/>
    <w:multiLevelType w:val="multilevel"/>
    <w:tmpl w:val="32C4D200"/>
    <w:lvl w:ilvl="0">
      <w:start w:val="3"/>
      <w:numFmt w:val="decimal"/>
      <w:lvlText w:val="%1"/>
      <w:lvlJc w:val="left"/>
      <w:pPr>
        <w:ind w:left="840" w:hanging="720"/>
      </w:pPr>
      <w:rPr>
        <w:rFonts w:hint="default"/>
        <w:lang w:val="en-US" w:eastAsia="en-US" w:bidi="ar-SA"/>
      </w:rPr>
    </w:lvl>
    <w:lvl w:ilvl="1">
      <w:start w:val="300"/>
      <w:numFmt w:val="decimal"/>
      <w:lvlText w:val="%1.%2"/>
      <w:lvlJc w:val="left"/>
      <w:pPr>
        <w:ind w:left="840" w:hanging="720"/>
      </w:pPr>
      <w:rPr>
        <w:rFonts w:ascii="Times New Roman" w:eastAsia="Times New Roman" w:hAnsi="Times New Roman" w:cs="Times New Roman" w:hint="default"/>
        <w:b/>
        <w:bCs/>
        <w:i w:val="0"/>
        <w:iCs w:val="0"/>
        <w:spacing w:val="0"/>
        <w:w w:val="100"/>
        <w:sz w:val="24"/>
        <w:szCs w:val="24"/>
        <w:lang w:val="en-US" w:eastAsia="en-US" w:bidi="ar-SA"/>
      </w:rPr>
    </w:lvl>
    <w:lvl w:ilvl="2">
      <w:start w:val="1"/>
      <w:numFmt w:val="upperLetter"/>
      <w:lvlText w:val="(%3)"/>
      <w:lvlJc w:val="left"/>
      <w:pPr>
        <w:ind w:left="1272" w:hanging="433"/>
      </w:pPr>
      <w:rPr>
        <w:rFonts w:ascii="Times New Roman" w:eastAsia="Times New Roman" w:hAnsi="Times New Roman" w:cs="Times New Roman" w:hint="default"/>
        <w:b w:val="0"/>
        <w:bCs w:val="0"/>
        <w:i w:val="0"/>
        <w:iCs w:val="0"/>
        <w:spacing w:val="0"/>
        <w:w w:val="100"/>
        <w:sz w:val="24"/>
        <w:szCs w:val="24"/>
        <w:lang w:val="en-US" w:eastAsia="en-US" w:bidi="ar-SA"/>
      </w:rPr>
    </w:lvl>
    <w:lvl w:ilvl="3">
      <w:start w:val="1"/>
      <w:numFmt w:val="decimal"/>
      <w:lvlText w:val="(%4)"/>
      <w:lvlJc w:val="left"/>
      <w:pPr>
        <w:ind w:left="1704" w:hanging="432"/>
      </w:pPr>
      <w:rPr>
        <w:rFonts w:ascii="Times New Roman" w:eastAsia="Times New Roman" w:hAnsi="Times New Roman" w:cs="Times New Roman" w:hint="default"/>
        <w:b w:val="0"/>
        <w:bCs w:val="0"/>
        <w:i w:val="0"/>
        <w:iCs w:val="0"/>
        <w:spacing w:val="0"/>
        <w:w w:val="100"/>
        <w:sz w:val="24"/>
        <w:szCs w:val="24"/>
        <w:lang w:val="en-US" w:eastAsia="en-US" w:bidi="ar-SA"/>
      </w:rPr>
    </w:lvl>
    <w:lvl w:ilvl="4">
      <w:numFmt w:val="bullet"/>
      <w:lvlText w:val="•"/>
      <w:lvlJc w:val="left"/>
      <w:pPr>
        <w:ind w:left="3670" w:hanging="432"/>
      </w:pPr>
      <w:rPr>
        <w:rFonts w:hint="default"/>
        <w:lang w:val="en-US" w:eastAsia="en-US" w:bidi="ar-SA"/>
      </w:rPr>
    </w:lvl>
    <w:lvl w:ilvl="5">
      <w:numFmt w:val="bullet"/>
      <w:lvlText w:val="•"/>
      <w:lvlJc w:val="left"/>
      <w:pPr>
        <w:ind w:left="4655" w:hanging="432"/>
      </w:pPr>
      <w:rPr>
        <w:rFonts w:hint="default"/>
        <w:lang w:val="en-US" w:eastAsia="en-US" w:bidi="ar-SA"/>
      </w:rPr>
    </w:lvl>
    <w:lvl w:ilvl="6">
      <w:numFmt w:val="bullet"/>
      <w:lvlText w:val="•"/>
      <w:lvlJc w:val="left"/>
      <w:pPr>
        <w:ind w:left="5640" w:hanging="432"/>
      </w:pPr>
      <w:rPr>
        <w:rFonts w:hint="default"/>
        <w:lang w:val="en-US" w:eastAsia="en-US" w:bidi="ar-SA"/>
      </w:rPr>
    </w:lvl>
    <w:lvl w:ilvl="7">
      <w:numFmt w:val="bullet"/>
      <w:lvlText w:val="•"/>
      <w:lvlJc w:val="left"/>
      <w:pPr>
        <w:ind w:left="6625" w:hanging="432"/>
      </w:pPr>
      <w:rPr>
        <w:rFonts w:hint="default"/>
        <w:lang w:val="en-US" w:eastAsia="en-US" w:bidi="ar-SA"/>
      </w:rPr>
    </w:lvl>
    <w:lvl w:ilvl="8">
      <w:numFmt w:val="bullet"/>
      <w:lvlText w:val="•"/>
      <w:lvlJc w:val="left"/>
      <w:pPr>
        <w:ind w:left="7610" w:hanging="432"/>
      </w:pPr>
      <w:rPr>
        <w:rFonts w:hint="default"/>
        <w:lang w:val="en-US" w:eastAsia="en-US" w:bidi="ar-SA"/>
      </w:rPr>
    </w:lvl>
  </w:abstractNum>
  <w:abstractNum w:abstractNumId="5" w15:restartNumberingAfterBreak="0">
    <w:nsid w:val="387C37AA"/>
    <w:multiLevelType w:val="hybridMultilevel"/>
    <w:tmpl w:val="35CC37E4"/>
    <w:lvl w:ilvl="0" w:tplc="9BD84A2E">
      <w:start w:val="1"/>
      <w:numFmt w:val="lowerLetter"/>
      <w:lvlText w:val="(%1)"/>
      <w:lvlJc w:val="left"/>
      <w:pPr>
        <w:ind w:left="2064" w:hanging="36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6" w15:restartNumberingAfterBreak="0">
    <w:nsid w:val="46892F66"/>
    <w:multiLevelType w:val="multilevel"/>
    <w:tmpl w:val="A608295E"/>
    <w:lvl w:ilvl="0">
      <w:start w:val="3"/>
      <w:numFmt w:val="decimal"/>
      <w:lvlText w:val="%1"/>
      <w:lvlJc w:val="left"/>
      <w:pPr>
        <w:ind w:left="840" w:hanging="720"/>
      </w:pPr>
      <w:rPr>
        <w:rFonts w:hint="default"/>
        <w:lang w:val="en-US" w:eastAsia="en-US" w:bidi="ar-SA"/>
      </w:rPr>
    </w:lvl>
    <w:lvl w:ilvl="1">
      <w:start w:val="300"/>
      <w:numFmt w:val="decimal"/>
      <w:lvlText w:val="%1.%2"/>
      <w:lvlJc w:val="left"/>
      <w:pPr>
        <w:ind w:left="840" w:hanging="720"/>
      </w:pPr>
      <w:rPr>
        <w:rFonts w:ascii="Times New Roman" w:eastAsia="Times New Roman" w:hAnsi="Times New Roman" w:cs="Times New Roman" w:hint="default"/>
        <w:b/>
        <w:bCs/>
        <w:i w:val="0"/>
        <w:iCs w:val="0"/>
        <w:spacing w:val="0"/>
        <w:w w:val="100"/>
        <w:sz w:val="24"/>
        <w:szCs w:val="24"/>
        <w:lang w:val="en-US" w:eastAsia="en-US" w:bidi="ar-SA"/>
      </w:rPr>
    </w:lvl>
    <w:lvl w:ilvl="2">
      <w:start w:val="1"/>
      <w:numFmt w:val="upperLetter"/>
      <w:lvlText w:val="(%3)"/>
      <w:lvlJc w:val="left"/>
      <w:pPr>
        <w:ind w:left="1272" w:hanging="433"/>
      </w:pPr>
      <w:rPr>
        <w:rFonts w:ascii="Times New Roman" w:eastAsia="Times New Roman" w:hAnsi="Times New Roman" w:cs="Times New Roman" w:hint="default"/>
        <w:b w:val="0"/>
        <w:bCs w:val="0"/>
        <w:i w:val="0"/>
        <w:iCs w:val="0"/>
        <w:spacing w:val="0"/>
        <w:w w:val="100"/>
        <w:sz w:val="24"/>
        <w:szCs w:val="24"/>
        <w:lang w:val="en-US" w:eastAsia="en-US" w:bidi="ar-SA"/>
      </w:rPr>
    </w:lvl>
    <w:lvl w:ilvl="3">
      <w:start w:val="1"/>
      <w:numFmt w:val="decimal"/>
      <w:lvlText w:val="(%4)"/>
      <w:lvlJc w:val="left"/>
      <w:pPr>
        <w:ind w:left="1704" w:hanging="432"/>
      </w:pPr>
      <w:rPr>
        <w:rFonts w:ascii="Times New Roman" w:eastAsia="Times New Roman" w:hAnsi="Times New Roman" w:cs="Times New Roman" w:hint="default"/>
        <w:b w:val="0"/>
        <w:bCs w:val="0"/>
        <w:i w:val="0"/>
        <w:iCs w:val="0"/>
        <w:spacing w:val="0"/>
        <w:w w:val="100"/>
        <w:sz w:val="24"/>
        <w:szCs w:val="24"/>
        <w:lang w:val="en-US" w:eastAsia="en-US" w:bidi="ar-SA"/>
      </w:rPr>
    </w:lvl>
    <w:lvl w:ilvl="4">
      <w:numFmt w:val="bullet"/>
      <w:lvlText w:val="•"/>
      <w:lvlJc w:val="left"/>
      <w:pPr>
        <w:ind w:left="3670" w:hanging="432"/>
      </w:pPr>
      <w:rPr>
        <w:rFonts w:hint="default"/>
        <w:lang w:val="en-US" w:eastAsia="en-US" w:bidi="ar-SA"/>
      </w:rPr>
    </w:lvl>
    <w:lvl w:ilvl="5">
      <w:numFmt w:val="bullet"/>
      <w:lvlText w:val="•"/>
      <w:lvlJc w:val="left"/>
      <w:pPr>
        <w:ind w:left="4655" w:hanging="432"/>
      </w:pPr>
      <w:rPr>
        <w:rFonts w:hint="default"/>
        <w:lang w:val="en-US" w:eastAsia="en-US" w:bidi="ar-SA"/>
      </w:rPr>
    </w:lvl>
    <w:lvl w:ilvl="6">
      <w:numFmt w:val="bullet"/>
      <w:lvlText w:val="•"/>
      <w:lvlJc w:val="left"/>
      <w:pPr>
        <w:ind w:left="5640" w:hanging="432"/>
      </w:pPr>
      <w:rPr>
        <w:rFonts w:hint="default"/>
        <w:lang w:val="en-US" w:eastAsia="en-US" w:bidi="ar-SA"/>
      </w:rPr>
    </w:lvl>
    <w:lvl w:ilvl="7">
      <w:numFmt w:val="bullet"/>
      <w:lvlText w:val="•"/>
      <w:lvlJc w:val="left"/>
      <w:pPr>
        <w:ind w:left="6625" w:hanging="432"/>
      </w:pPr>
      <w:rPr>
        <w:rFonts w:hint="default"/>
        <w:lang w:val="en-US" w:eastAsia="en-US" w:bidi="ar-SA"/>
      </w:rPr>
    </w:lvl>
    <w:lvl w:ilvl="8">
      <w:numFmt w:val="bullet"/>
      <w:lvlText w:val="•"/>
      <w:lvlJc w:val="left"/>
      <w:pPr>
        <w:ind w:left="7610" w:hanging="432"/>
      </w:pPr>
      <w:rPr>
        <w:rFonts w:hint="default"/>
        <w:lang w:val="en-US" w:eastAsia="en-US" w:bidi="ar-SA"/>
      </w:rPr>
    </w:lvl>
  </w:abstractNum>
  <w:abstractNum w:abstractNumId="7" w15:restartNumberingAfterBreak="0">
    <w:nsid w:val="66F52327"/>
    <w:multiLevelType w:val="hybridMultilevel"/>
    <w:tmpl w:val="8E70C5E6"/>
    <w:lvl w:ilvl="0" w:tplc="16B8E17A">
      <w:start w:val="1"/>
      <w:numFmt w:val="lowerLetter"/>
      <w:lvlText w:val="(%1)"/>
      <w:lvlJc w:val="left"/>
      <w:pPr>
        <w:ind w:left="2064" w:hanging="360"/>
      </w:pPr>
      <w:rPr>
        <w:rFonts w:hint="default"/>
      </w:rPr>
    </w:lvl>
    <w:lvl w:ilvl="1" w:tplc="04090019">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num w:numId="1" w16cid:durableId="92483729">
    <w:abstractNumId w:val="4"/>
  </w:num>
  <w:num w:numId="2" w16cid:durableId="381514768">
    <w:abstractNumId w:val="5"/>
  </w:num>
  <w:num w:numId="3" w16cid:durableId="1892232831">
    <w:abstractNumId w:val="7"/>
  </w:num>
  <w:num w:numId="4" w16cid:durableId="1724711640">
    <w:abstractNumId w:val="2"/>
  </w:num>
  <w:num w:numId="5" w16cid:durableId="862012399">
    <w:abstractNumId w:val="0"/>
  </w:num>
  <w:num w:numId="6" w16cid:durableId="668679573">
    <w:abstractNumId w:val="1"/>
  </w:num>
  <w:num w:numId="7" w16cid:durableId="621808860">
    <w:abstractNumId w:val="6"/>
  </w:num>
  <w:num w:numId="8" w16cid:durableId="675057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291"/>
    <w:rsid w:val="00040E22"/>
    <w:rsid w:val="000C7202"/>
    <w:rsid w:val="00167DBC"/>
    <w:rsid w:val="00173E3B"/>
    <w:rsid w:val="001E15D0"/>
    <w:rsid w:val="002B2E12"/>
    <w:rsid w:val="00374789"/>
    <w:rsid w:val="003A6889"/>
    <w:rsid w:val="004008FB"/>
    <w:rsid w:val="00471498"/>
    <w:rsid w:val="004F7EED"/>
    <w:rsid w:val="00543462"/>
    <w:rsid w:val="00575647"/>
    <w:rsid w:val="006C1F6A"/>
    <w:rsid w:val="0072070C"/>
    <w:rsid w:val="00877E24"/>
    <w:rsid w:val="008E0AB1"/>
    <w:rsid w:val="008E276C"/>
    <w:rsid w:val="009849C9"/>
    <w:rsid w:val="00A55C9A"/>
    <w:rsid w:val="00AD0AE6"/>
    <w:rsid w:val="00AD49E1"/>
    <w:rsid w:val="00B24E35"/>
    <w:rsid w:val="00B66724"/>
    <w:rsid w:val="00C61EC2"/>
    <w:rsid w:val="00C70291"/>
    <w:rsid w:val="00CA77B6"/>
    <w:rsid w:val="00D05256"/>
    <w:rsid w:val="00D16191"/>
    <w:rsid w:val="00D229BE"/>
    <w:rsid w:val="00D4190F"/>
    <w:rsid w:val="00D71F57"/>
    <w:rsid w:val="00D85DBF"/>
    <w:rsid w:val="00E3199B"/>
    <w:rsid w:val="00E92313"/>
    <w:rsid w:val="00EC04A2"/>
    <w:rsid w:val="00ED4C5E"/>
    <w:rsid w:val="00F37FA3"/>
    <w:rsid w:val="00F91FB2"/>
    <w:rsid w:val="00FE3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A623CBB"/>
  <w15:docId w15:val="{E016A1C4-7FA8-4C28-ABC7-0BECA5599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208" w:line="259" w:lineRule="exact"/>
      <w:ind w:left="840" w:hanging="720"/>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71" w:hanging="432"/>
    </w:pPr>
    <w:rPr>
      <w:sz w:val="24"/>
      <w:szCs w:val="24"/>
    </w:rPr>
  </w:style>
  <w:style w:type="paragraph" w:styleId="ListParagraph">
    <w:name w:val="List Paragraph"/>
    <w:basedOn w:val="Normal"/>
    <w:uiPriority w:val="1"/>
    <w:qFormat/>
    <w:pPr>
      <w:spacing w:before="239"/>
      <w:ind w:left="1271" w:hanging="432"/>
    </w:pPr>
  </w:style>
  <w:style w:type="paragraph" w:customStyle="1" w:styleId="TableParagraph">
    <w:name w:val="Table Paragraph"/>
    <w:basedOn w:val="Normal"/>
    <w:uiPriority w:val="1"/>
    <w:qFormat/>
  </w:style>
  <w:style w:type="paragraph" w:styleId="Revision">
    <w:name w:val="Revision"/>
    <w:hidden/>
    <w:uiPriority w:val="99"/>
    <w:semiHidden/>
    <w:rsid w:val="0072070C"/>
    <w:pPr>
      <w:widowControl/>
      <w:autoSpaceDE/>
      <w:autoSpaceDN/>
    </w:pPr>
    <w:rPr>
      <w:rFonts w:ascii="Times New Roman" w:eastAsia="Times New Roman" w:hAnsi="Times New Roman" w:cs="Times New Roman"/>
    </w:rPr>
  </w:style>
  <w:style w:type="paragraph" w:styleId="Header">
    <w:name w:val="header"/>
    <w:basedOn w:val="Normal"/>
    <w:link w:val="HeaderChar"/>
    <w:uiPriority w:val="99"/>
    <w:unhideWhenUsed/>
    <w:rsid w:val="00C61EC2"/>
    <w:pPr>
      <w:tabs>
        <w:tab w:val="center" w:pos="4680"/>
        <w:tab w:val="right" w:pos="9360"/>
      </w:tabs>
    </w:pPr>
  </w:style>
  <w:style w:type="character" w:customStyle="1" w:styleId="HeaderChar">
    <w:name w:val="Header Char"/>
    <w:basedOn w:val="DefaultParagraphFont"/>
    <w:link w:val="Header"/>
    <w:uiPriority w:val="99"/>
    <w:rsid w:val="00C61EC2"/>
    <w:rPr>
      <w:rFonts w:ascii="Times New Roman" w:eastAsia="Times New Roman" w:hAnsi="Times New Roman" w:cs="Times New Roman"/>
    </w:rPr>
  </w:style>
  <w:style w:type="paragraph" w:styleId="Footer">
    <w:name w:val="footer"/>
    <w:basedOn w:val="Normal"/>
    <w:link w:val="FooterChar"/>
    <w:uiPriority w:val="99"/>
    <w:unhideWhenUsed/>
    <w:rsid w:val="00C61EC2"/>
    <w:pPr>
      <w:tabs>
        <w:tab w:val="center" w:pos="4680"/>
        <w:tab w:val="right" w:pos="9360"/>
      </w:tabs>
    </w:pPr>
  </w:style>
  <w:style w:type="character" w:customStyle="1" w:styleId="FooterChar">
    <w:name w:val="Footer Char"/>
    <w:basedOn w:val="DefaultParagraphFont"/>
    <w:link w:val="Footer"/>
    <w:uiPriority w:val="99"/>
    <w:rsid w:val="00C61EC2"/>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AD0AE6"/>
    <w:rPr>
      <w:sz w:val="16"/>
      <w:szCs w:val="16"/>
    </w:rPr>
  </w:style>
  <w:style w:type="paragraph" w:styleId="CommentText">
    <w:name w:val="annotation text"/>
    <w:basedOn w:val="Normal"/>
    <w:link w:val="CommentTextChar"/>
    <w:uiPriority w:val="99"/>
    <w:unhideWhenUsed/>
    <w:rsid w:val="00AD0AE6"/>
    <w:rPr>
      <w:sz w:val="20"/>
      <w:szCs w:val="20"/>
    </w:rPr>
  </w:style>
  <w:style w:type="character" w:customStyle="1" w:styleId="CommentTextChar">
    <w:name w:val="Comment Text Char"/>
    <w:basedOn w:val="DefaultParagraphFont"/>
    <w:link w:val="CommentText"/>
    <w:uiPriority w:val="99"/>
    <w:rsid w:val="00AD0AE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D0AE6"/>
    <w:rPr>
      <w:b/>
      <w:bCs/>
    </w:rPr>
  </w:style>
  <w:style w:type="character" w:customStyle="1" w:styleId="CommentSubjectChar">
    <w:name w:val="Comment Subject Char"/>
    <w:basedOn w:val="CommentTextChar"/>
    <w:link w:val="CommentSubject"/>
    <w:uiPriority w:val="99"/>
    <w:semiHidden/>
    <w:rsid w:val="00AD0AE6"/>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9849C9"/>
    <w:rPr>
      <w:color w:val="0000FF" w:themeColor="hyperlink"/>
      <w:u w:val="single"/>
    </w:rPr>
  </w:style>
  <w:style w:type="character" w:styleId="UnresolvedMention">
    <w:name w:val="Unresolved Mention"/>
    <w:basedOn w:val="DefaultParagraphFont"/>
    <w:uiPriority w:val="99"/>
    <w:semiHidden/>
    <w:unhideWhenUsed/>
    <w:rsid w:val="009849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weather.gov/btv/)%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11</Pages>
  <Words>4682</Words>
  <Characters>26692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Disconnection of Residential Gas, Electric, and Water Service</vt:lpstr>
    </vt:vector>
  </TitlesOfParts>
  <Company/>
  <LinksUpToDate>false</LinksUpToDate>
  <CharactersWithSpaces>31312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Disconnection of Residential Gas, Electric, and Water Service</dc:title>
  <dc:creator>Burke, Dan</dc:creator>
  <cp:lastModifiedBy>Burke, Dan</cp:lastModifiedBy>
  <cp:revision>10</cp:revision>
  <dcterms:created xsi:type="dcterms:W3CDTF">2024-01-29T13:35:00Z</dcterms:created>
  <dcterms:modified xsi:type="dcterms:W3CDTF">2024-02-01T15:25:00Z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2017-06-29T00:00:00Z</vt:filetime>
  </property>
  <property fmtid="{D5CDD505-2E9C-101B-9397-08002B2CF9AE}" pid="3" name="Creator">
    <vt:lpwstr>PScript5.dll Version 5.2.2</vt:lpwstr>
  </property>
  <property fmtid="{D5CDD505-2E9C-101B-9397-08002B2CF9AE}" pid="4" name="LastSaved">
    <vt:filetime>2024-01-25T00:00:00Z</vt:filetime>
  </property>
  <property fmtid="{D5CDD505-2E9C-101B-9397-08002B2CF9AE}" pid="5" name="Producer">
    <vt:lpwstr>Acrobat Distiller 15.0 (Windows)</vt:lpwstr>
  </property>
</Properties>
</file>