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A9E70" w14:textId="1E17B6C5" w:rsidR="00E37CCE" w:rsidRDefault="00E37CCE" w:rsidP="00E37CCE">
      <w:pPr>
        <w:ind w:left="4320"/>
      </w:pPr>
      <w:r>
        <w:t>207 Tiny Mountain RD]</w:t>
      </w:r>
      <w:r>
        <w:br/>
        <w:t>Mount Holly, VT  05758</w:t>
      </w:r>
      <w:r>
        <w:br/>
      </w:r>
      <w:r>
        <w:t>August 17th, 2023</w:t>
      </w:r>
    </w:p>
    <w:p w14:paraId="1C56A81E" w14:textId="34F15F79" w:rsidR="00E37CCE" w:rsidRDefault="00E37CCE" w:rsidP="00E37CCE">
      <w:r>
        <w:t>Ms. Holly Anderson, Clerk</w:t>
      </w:r>
      <w:r>
        <w:br/>
      </w:r>
      <w:r>
        <w:t>Vermont Public Utility Commission</w:t>
      </w:r>
      <w:r>
        <w:br/>
      </w:r>
      <w:r>
        <w:t>112 State Street, 4th Floor</w:t>
      </w:r>
    </w:p>
    <w:p w14:paraId="1C56A81E" w14:textId="34F15F79" w:rsidR="00E37CCE" w:rsidRDefault="00E37CCE" w:rsidP="00E37CCE">
      <w:r>
        <w:t>Montpelier, VT 05602</w:t>
      </w:r>
    </w:p>
    <w:p w14:paraId="1C56A81E" w14:textId="34F15F79" w:rsidR="00E37CCE" w:rsidRDefault="00E37CCE" w:rsidP="00E37CCE">
      <w:r>
        <w:t>Re: Comments on Proposed Rule 5.100 (Case No. 19-0855-RULE)</w:t>
      </w:r>
    </w:p>
    <w:p w14:paraId="5196CC6F" w14:textId="437C5307" w:rsidR="00E37CCE" w:rsidRDefault="00E37CCE" w:rsidP="00E37CCE">
      <w:r>
        <w:t>Dear Clerk Anderson,</w:t>
      </w:r>
    </w:p>
    <w:p w14:paraId="212D90BF" w14:textId="4A71BE41" w:rsidR="00E37CCE" w:rsidRDefault="00EB4874" w:rsidP="00E37CCE">
      <w:r>
        <w:t>I</w:t>
      </w:r>
      <w:r w:rsidR="00E37CCE">
        <w:t>t appears that many of the changes you are proposing are designed to prevent Vermonters from using net metering to produce their own power and will result in the State failing to meet its goal</w:t>
      </w:r>
      <w:r w:rsidR="00E37CCE">
        <w:t>s</w:t>
      </w:r>
      <w:r w:rsidR="00E37CCE">
        <w:t xml:space="preserve"> for producing renewable energy.</w:t>
      </w:r>
      <w:r w:rsidR="00E37CCE">
        <w:t xml:space="preserve">  </w:t>
      </w:r>
    </w:p>
    <w:p w14:paraId="3B96FC6F" w14:textId="27F7B657" w:rsidR="00EE497B" w:rsidRDefault="00EB4874" w:rsidP="00E37CCE">
      <w:r>
        <w:t>Specifically</w:t>
      </w:r>
      <w:r w:rsidR="00E37CCE">
        <w:t>, the restriction of cutting forests is just plain silly.  The State does not limit the ability of landowners to cut their trees if they want to for much less noble purposes.  If the trees are cut and used for lumber then the carbon will continue</w:t>
      </w:r>
      <w:r w:rsidR="00E37CCE">
        <w:t xml:space="preserve"> to be sequestered.</w:t>
      </w:r>
    </w:p>
    <w:p w14:paraId="7916934C" w14:textId="628B9AFF" w:rsidR="00E37CCE" w:rsidRDefault="00EB4874" w:rsidP="00E37CCE">
      <w:r>
        <w:t>In addition</w:t>
      </w:r>
      <w:r w:rsidR="00E37CCE">
        <w:t>, there is no valid reason to continue the provision preventing participants in a group solar project from joining a second project.  Many early adopters in community solar projects have added heat pumps and/or electric vehicles and now consume much more electricity than they did several years ago when they joined these projects.  The electric companies could easily modify their billing programs to enable residents to receive different reimbursement rates if they join a new project.</w:t>
      </w:r>
    </w:p>
    <w:p w14:paraId="2BC57C6D" w14:textId="3E422540" w:rsidR="00E37CCE" w:rsidRDefault="00E37CCE" w:rsidP="00E37CCE">
      <w:r>
        <w:t xml:space="preserve">I hope you will change these provisions to enable </w:t>
      </w:r>
      <w:r w:rsidR="00EB4874">
        <w:t xml:space="preserve">more </w:t>
      </w:r>
      <w:r>
        <w:t>Vermonters to install more solar power.</w:t>
      </w:r>
    </w:p>
    <w:p w14:paraId="5C773E5E" w14:textId="77777777" w:rsidR="00E37CCE" w:rsidRDefault="00E37CCE" w:rsidP="00E37CCE"/>
    <w:p w14:paraId="7624B3FE" w14:textId="44AC01C4" w:rsidR="00E37CCE" w:rsidRDefault="00E37CCE" w:rsidP="00E37CCE">
      <w:r>
        <w:t>Sincerely,</w:t>
      </w:r>
    </w:p>
    <w:p w14:paraId="62BC4BA7" w14:textId="77777777" w:rsidR="00E37CCE" w:rsidRDefault="00E37CCE" w:rsidP="00E37CCE"/>
    <w:p w14:paraId="16C87F59" w14:textId="64D70368" w:rsidR="00E37CCE" w:rsidRDefault="00E37CCE" w:rsidP="00E37CCE">
      <w:r>
        <w:t>David Martin</w:t>
      </w:r>
    </w:p>
    <w:p w14:paraId="58E0D0D0" w14:textId="77777777" w:rsidR="00E37CCE" w:rsidRDefault="00E37CCE" w:rsidP="00E37CCE"/>
    <w:sectPr w:rsidR="00E37C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CCE"/>
    <w:rsid w:val="0017240F"/>
    <w:rsid w:val="00E37CCE"/>
    <w:rsid w:val="00EB4874"/>
    <w:rsid w:val="00EE49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F0B24"/>
  <w15:chartTrackingRefBased/>
  <w15:docId w15:val="{2EB03DD2-C714-4EDD-B21B-7EC7042A1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206</Words>
  <Characters>1175</Characters>
  <Application>Microsoft Office Word</Application>
  <DocSecurity>0</DocSecurity>
  <Lines>9</Lines>
  <Paragraphs>2</Paragraphs>
  <ScaleCrop>false</ScaleCrop>
  <Company/>
  <LinksUpToDate>false</LinksUpToDate>
  <CharactersWithSpaces>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Martin</dc:creator>
  <cp:keywords/>
  <dc:description/>
  <cp:lastModifiedBy>David Martin</cp:lastModifiedBy>
  <cp:revision>2</cp:revision>
  <dcterms:created xsi:type="dcterms:W3CDTF">2023-08-17T20:23:00Z</dcterms:created>
  <dcterms:modified xsi:type="dcterms:W3CDTF">2023-08-17T20:33:00Z</dcterms:modified>
</cp:coreProperties>
</file>