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AFDF8" w14:textId="52DE718D" w:rsidR="00DE6CAD" w:rsidRPr="0064338E" w:rsidRDefault="00DE6CAD" w:rsidP="00DE6CAD">
      <w:pPr>
        <w:spacing w:after="0"/>
        <w:rPr>
          <w:color w:val="auto"/>
          <w:szCs w:val="24"/>
        </w:rPr>
      </w:pPr>
      <w:r w:rsidRPr="0064338E">
        <w:rPr>
          <w:color w:val="auto"/>
          <w:szCs w:val="24"/>
        </w:rPr>
        <w:t>July 2</w:t>
      </w:r>
      <w:r w:rsidR="00ED4F1B">
        <w:rPr>
          <w:color w:val="auto"/>
          <w:szCs w:val="24"/>
        </w:rPr>
        <w:t>4</w:t>
      </w:r>
      <w:r w:rsidRPr="0064338E">
        <w:rPr>
          <w:color w:val="auto"/>
          <w:szCs w:val="24"/>
        </w:rPr>
        <w:t>, 2023</w:t>
      </w:r>
    </w:p>
    <w:p w14:paraId="20EE13B6" w14:textId="77777777" w:rsidR="00DE6CAD" w:rsidRPr="0064338E" w:rsidRDefault="00DE6CAD" w:rsidP="00DE6CAD">
      <w:pPr>
        <w:spacing w:after="0"/>
        <w:rPr>
          <w:color w:val="auto"/>
          <w:szCs w:val="24"/>
        </w:rPr>
      </w:pPr>
    </w:p>
    <w:p w14:paraId="6876EBAE" w14:textId="5CC9602E" w:rsidR="00DE6CAD" w:rsidRPr="0064338E" w:rsidRDefault="00BD1596" w:rsidP="00DE6CAD">
      <w:pPr>
        <w:spacing w:after="0"/>
        <w:rPr>
          <w:color w:val="auto"/>
          <w:szCs w:val="24"/>
        </w:rPr>
      </w:pPr>
      <w:r>
        <w:rPr>
          <w:color w:val="auto"/>
          <w:szCs w:val="24"/>
        </w:rPr>
        <w:t>Clerk of Public Utility Commission</w:t>
      </w:r>
    </w:p>
    <w:p w14:paraId="655CBC94" w14:textId="54DA46DF" w:rsidR="00DE6CAD" w:rsidRDefault="00BD1596" w:rsidP="00BD1596">
      <w:pPr>
        <w:spacing w:after="0"/>
        <w:rPr>
          <w:color w:val="auto"/>
          <w:szCs w:val="24"/>
        </w:rPr>
      </w:pPr>
      <w:r w:rsidRPr="00BD1596">
        <w:rPr>
          <w:color w:val="auto"/>
          <w:szCs w:val="24"/>
        </w:rPr>
        <w:t>112 State St</w:t>
      </w:r>
    </w:p>
    <w:p w14:paraId="5A061124" w14:textId="42D8E32D" w:rsidR="00BD1596" w:rsidRDefault="00BD1596" w:rsidP="00BD1596">
      <w:pPr>
        <w:spacing w:after="0"/>
        <w:rPr>
          <w:color w:val="auto"/>
          <w:szCs w:val="24"/>
        </w:rPr>
      </w:pPr>
      <w:r w:rsidRPr="00BD1596">
        <w:rPr>
          <w:color w:val="auto"/>
          <w:szCs w:val="24"/>
        </w:rPr>
        <w:t>Montpelier, VT 05620</w:t>
      </w:r>
    </w:p>
    <w:p w14:paraId="51B200F9" w14:textId="59B4C05A" w:rsidR="00BD1596" w:rsidRPr="0064338E" w:rsidRDefault="00D7353F" w:rsidP="00BD1596">
      <w:pPr>
        <w:spacing w:after="0"/>
        <w:rPr>
          <w:color w:val="auto"/>
          <w:szCs w:val="24"/>
        </w:rPr>
      </w:pPr>
      <w:hyperlink r:id="rId8" w:history="1">
        <w:r w:rsidR="00BD1596" w:rsidRPr="005F2892">
          <w:rPr>
            <w:rStyle w:val="Hyperlink"/>
            <w:szCs w:val="24"/>
          </w:rPr>
          <w:t>Puc.clerk@vermont.gov</w:t>
        </w:r>
      </w:hyperlink>
      <w:r w:rsidR="00BD1596">
        <w:rPr>
          <w:color w:val="auto"/>
          <w:szCs w:val="24"/>
        </w:rPr>
        <w:t xml:space="preserve"> </w:t>
      </w:r>
    </w:p>
    <w:p w14:paraId="7AC82FE0" w14:textId="77777777" w:rsidR="00DE6CAD" w:rsidRPr="0064338E" w:rsidRDefault="00DE6CAD" w:rsidP="00BD1596">
      <w:pPr>
        <w:spacing w:after="0"/>
        <w:ind w:left="0" w:firstLine="0"/>
        <w:rPr>
          <w:color w:val="auto"/>
          <w:szCs w:val="24"/>
        </w:rPr>
      </w:pPr>
    </w:p>
    <w:p w14:paraId="6CE18DF2" w14:textId="6BFA5CC1" w:rsidR="00DE6CAD" w:rsidRPr="0064338E" w:rsidRDefault="00DE6CAD" w:rsidP="00DE6CAD">
      <w:pPr>
        <w:spacing w:after="0"/>
        <w:rPr>
          <w:b/>
          <w:bCs/>
          <w:color w:val="auto"/>
          <w:szCs w:val="24"/>
          <w:u w:val="single"/>
        </w:rPr>
      </w:pPr>
      <w:r w:rsidRPr="0064338E">
        <w:rPr>
          <w:b/>
          <w:bCs/>
          <w:color w:val="auto"/>
          <w:szCs w:val="24"/>
          <w:u w:val="single"/>
        </w:rPr>
        <w:t xml:space="preserve">RE: Request to </w:t>
      </w:r>
      <w:r w:rsidR="0064338E" w:rsidRPr="0064338E">
        <w:rPr>
          <w:b/>
          <w:bCs/>
          <w:color w:val="auto"/>
          <w:szCs w:val="24"/>
          <w:u w:val="single"/>
        </w:rPr>
        <w:t xml:space="preserve">Become an Active Participant and </w:t>
      </w:r>
      <w:r w:rsidRPr="0064338E">
        <w:rPr>
          <w:b/>
          <w:bCs/>
          <w:color w:val="auto"/>
          <w:szCs w:val="24"/>
          <w:u w:val="single"/>
        </w:rPr>
        <w:t>Join Advisory Committees</w:t>
      </w:r>
      <w:r w:rsidR="0064338E" w:rsidRPr="0064338E">
        <w:rPr>
          <w:b/>
          <w:bCs/>
          <w:color w:val="auto"/>
          <w:szCs w:val="24"/>
          <w:u w:val="single"/>
        </w:rPr>
        <w:t xml:space="preserve"> for AHA</w:t>
      </w:r>
    </w:p>
    <w:p w14:paraId="240F7A92" w14:textId="77777777" w:rsidR="00DE6CAD" w:rsidRPr="0064338E" w:rsidRDefault="00DE6CAD" w:rsidP="00DE6CAD">
      <w:pPr>
        <w:spacing w:after="0"/>
        <w:rPr>
          <w:color w:val="auto"/>
          <w:szCs w:val="24"/>
        </w:rPr>
      </w:pPr>
    </w:p>
    <w:p w14:paraId="00DDFE0C" w14:textId="74ED1518" w:rsidR="00DE6CAD" w:rsidRPr="0064338E" w:rsidRDefault="00DE6CAD" w:rsidP="0064338E">
      <w:pPr>
        <w:spacing w:after="0" w:line="240" w:lineRule="auto"/>
        <w:rPr>
          <w:color w:val="auto"/>
          <w:szCs w:val="24"/>
        </w:rPr>
      </w:pPr>
      <w:r w:rsidRPr="0064338E">
        <w:rPr>
          <w:color w:val="auto"/>
          <w:szCs w:val="24"/>
        </w:rPr>
        <w:t>Dear M</w:t>
      </w:r>
      <w:r w:rsidR="005447EA">
        <w:rPr>
          <w:color w:val="auto"/>
          <w:szCs w:val="24"/>
        </w:rPr>
        <w:t>s. Anderson</w:t>
      </w:r>
      <w:r w:rsidRPr="0064338E">
        <w:rPr>
          <w:color w:val="auto"/>
          <w:szCs w:val="24"/>
        </w:rPr>
        <w:t>,</w:t>
      </w:r>
    </w:p>
    <w:p w14:paraId="5F67BF04" w14:textId="77777777" w:rsidR="00DE6CAD" w:rsidRPr="0064338E" w:rsidRDefault="00DE6CAD" w:rsidP="0064338E">
      <w:pPr>
        <w:spacing w:after="0" w:line="240" w:lineRule="auto"/>
        <w:rPr>
          <w:color w:val="auto"/>
          <w:szCs w:val="24"/>
        </w:rPr>
      </w:pPr>
    </w:p>
    <w:p w14:paraId="2878ED5C" w14:textId="27B7881A" w:rsidR="0064338E" w:rsidRDefault="00DE6CAD" w:rsidP="0064338E">
      <w:pPr>
        <w:spacing w:after="0" w:line="240" w:lineRule="auto"/>
        <w:rPr>
          <w:color w:val="auto"/>
          <w:szCs w:val="24"/>
        </w:rPr>
      </w:pPr>
      <w:r w:rsidRPr="0064338E">
        <w:rPr>
          <w:color w:val="auto"/>
          <w:szCs w:val="24"/>
        </w:rPr>
        <w:t>Glo</w:t>
      </w:r>
      <w:r w:rsidR="003B0D19">
        <w:rPr>
          <w:color w:val="auto"/>
          <w:szCs w:val="24"/>
        </w:rPr>
        <w:t>bal Partners LP (Global</w:t>
      </w:r>
      <w:r w:rsidRPr="0064338E">
        <w:rPr>
          <w:color w:val="auto"/>
          <w:szCs w:val="24"/>
        </w:rPr>
        <w:t>) appreciates the opportunity to engage in dialogue surrounding Act 18, the Affordable Heat Act.</w:t>
      </w:r>
      <w:r w:rsidRPr="0064338E">
        <w:rPr>
          <w:color w:val="auto"/>
        </w:rPr>
        <w:t xml:space="preserve"> </w:t>
      </w:r>
      <w:r w:rsidRPr="0064338E">
        <w:rPr>
          <w:color w:val="auto"/>
          <w:szCs w:val="24"/>
        </w:rPr>
        <w:t xml:space="preserve">As one of the Northeast’s largest independent suppliers and operators of liquid energy terminals, as well as gasoline stations and convenience stores, reliability and quality service </w:t>
      </w:r>
      <w:r w:rsidR="00C907F0">
        <w:rPr>
          <w:color w:val="auto"/>
          <w:szCs w:val="24"/>
        </w:rPr>
        <w:t>are</w:t>
      </w:r>
      <w:r w:rsidRPr="0064338E">
        <w:rPr>
          <w:color w:val="auto"/>
          <w:szCs w:val="24"/>
        </w:rPr>
        <w:t xml:space="preserve"> key to everything we do.</w:t>
      </w:r>
      <w:r w:rsidRPr="0064338E">
        <w:rPr>
          <w:color w:val="auto"/>
        </w:rPr>
        <w:t xml:space="preserve"> </w:t>
      </w:r>
      <w:r w:rsidRPr="0064338E">
        <w:rPr>
          <w:color w:val="auto"/>
          <w:szCs w:val="24"/>
        </w:rPr>
        <w:t>Our efforts to be a good neighbor began more than 75 years ago, when our company began delivering home heating oil – door to door – in the neighborhoods around Greater Boston.</w:t>
      </w:r>
    </w:p>
    <w:p w14:paraId="76CCB18B" w14:textId="77777777" w:rsidR="0064338E" w:rsidRDefault="0064338E" w:rsidP="0064338E">
      <w:pPr>
        <w:spacing w:after="0" w:line="240" w:lineRule="auto"/>
        <w:rPr>
          <w:color w:val="auto"/>
          <w:szCs w:val="24"/>
        </w:rPr>
      </w:pPr>
    </w:p>
    <w:p w14:paraId="6792CB38" w14:textId="300781BA" w:rsidR="0064338E" w:rsidRDefault="00BC4A58" w:rsidP="0064338E">
      <w:pPr>
        <w:spacing w:after="0" w:line="240" w:lineRule="auto"/>
        <w:rPr>
          <w:color w:val="auto"/>
          <w:szCs w:val="24"/>
        </w:rPr>
      </w:pPr>
      <w:r>
        <w:rPr>
          <w:color w:val="auto"/>
          <w:szCs w:val="24"/>
        </w:rPr>
        <w:t xml:space="preserve">Global </w:t>
      </w:r>
      <w:r w:rsidR="003B0D19">
        <w:rPr>
          <w:color w:val="auto"/>
          <w:szCs w:val="24"/>
        </w:rPr>
        <w:t xml:space="preserve">currently </w:t>
      </w:r>
      <w:r>
        <w:rPr>
          <w:color w:val="auto"/>
          <w:szCs w:val="24"/>
        </w:rPr>
        <w:t>serves</w:t>
      </w:r>
      <w:r w:rsidR="00DE6CAD" w:rsidRPr="0064338E">
        <w:rPr>
          <w:color w:val="auto"/>
          <w:szCs w:val="24"/>
        </w:rPr>
        <w:t xml:space="preserve"> the energy needs of Vermonters through our terminal location in Burlington and 95 convenience stores and supplied locations. Global Burlington is a key distribution hub and the only bulk liquid energy product terminal located in the state. As such, we believe Global is uniquely positioned to provide commentary concerning </w:t>
      </w:r>
      <w:r w:rsidR="00255645" w:rsidRPr="0064338E">
        <w:rPr>
          <w:color w:val="auto"/>
          <w:szCs w:val="24"/>
        </w:rPr>
        <w:t>the Affordable Heat Act</w:t>
      </w:r>
      <w:r w:rsidR="0064338E">
        <w:rPr>
          <w:color w:val="auto"/>
          <w:szCs w:val="24"/>
        </w:rPr>
        <w:t xml:space="preserve"> </w:t>
      </w:r>
      <w:r w:rsidR="00C907F0">
        <w:rPr>
          <w:color w:val="auto"/>
          <w:szCs w:val="24"/>
        </w:rPr>
        <w:t>by</w:t>
      </w:r>
      <w:r w:rsidR="0064338E">
        <w:rPr>
          <w:color w:val="auto"/>
          <w:szCs w:val="24"/>
        </w:rPr>
        <w:t xml:space="preserve"> becoming an</w:t>
      </w:r>
      <w:r w:rsidR="00255645" w:rsidRPr="0064338E">
        <w:rPr>
          <w:color w:val="auto"/>
          <w:szCs w:val="24"/>
        </w:rPr>
        <w:t xml:space="preserve"> “Active Participant”</w:t>
      </w:r>
      <w:r w:rsidR="0064338E">
        <w:rPr>
          <w:color w:val="auto"/>
          <w:szCs w:val="24"/>
        </w:rPr>
        <w:t xml:space="preserve"> in the program</w:t>
      </w:r>
      <w:r w:rsidR="00255645" w:rsidRPr="0064338E">
        <w:rPr>
          <w:color w:val="auto"/>
          <w:szCs w:val="24"/>
        </w:rPr>
        <w:t xml:space="preserve"> and</w:t>
      </w:r>
      <w:r w:rsidR="0064338E">
        <w:rPr>
          <w:color w:val="auto"/>
          <w:szCs w:val="24"/>
        </w:rPr>
        <w:t xml:space="preserve"> assuming</w:t>
      </w:r>
      <w:r w:rsidR="00255645" w:rsidRPr="0064338E">
        <w:rPr>
          <w:color w:val="auto"/>
          <w:szCs w:val="24"/>
        </w:rPr>
        <w:t xml:space="preserve"> positions on the Technology Advisory Group and Equity Advisory Group.</w:t>
      </w:r>
      <w:r w:rsidR="0064338E">
        <w:rPr>
          <w:color w:val="auto"/>
          <w:szCs w:val="24"/>
        </w:rPr>
        <w:t xml:space="preserve"> Both the technical feasibility of this program and the prioritization </w:t>
      </w:r>
      <w:r w:rsidR="00C907F0">
        <w:rPr>
          <w:color w:val="auto"/>
          <w:szCs w:val="24"/>
        </w:rPr>
        <w:t>of</w:t>
      </w:r>
      <w:r w:rsidR="0064338E">
        <w:rPr>
          <w:color w:val="auto"/>
          <w:szCs w:val="24"/>
        </w:rPr>
        <w:t xml:space="preserve"> low- and moderate-income and disadvantaged communities </w:t>
      </w:r>
      <w:r w:rsidR="00C907F0">
        <w:rPr>
          <w:color w:val="auto"/>
          <w:szCs w:val="24"/>
        </w:rPr>
        <w:t>are</w:t>
      </w:r>
      <w:r w:rsidR="0064338E">
        <w:rPr>
          <w:color w:val="auto"/>
          <w:szCs w:val="24"/>
        </w:rPr>
        <w:t xml:space="preserve"> crucial to Global, our operations, and our culture, and we are determined to be as invested and helpful in this process as possible.</w:t>
      </w:r>
    </w:p>
    <w:p w14:paraId="6D7C2228" w14:textId="77777777" w:rsidR="0064338E" w:rsidRDefault="0064338E" w:rsidP="0064338E">
      <w:pPr>
        <w:spacing w:after="0" w:line="240" w:lineRule="auto"/>
        <w:rPr>
          <w:color w:val="auto"/>
          <w:szCs w:val="24"/>
        </w:rPr>
      </w:pPr>
    </w:p>
    <w:p w14:paraId="01BD167F" w14:textId="47F3A118" w:rsidR="0064338E" w:rsidRDefault="00244BF5" w:rsidP="0064338E">
      <w:pPr>
        <w:spacing w:after="0" w:line="240" w:lineRule="auto"/>
        <w:rPr>
          <w:color w:val="auto"/>
          <w:szCs w:val="24"/>
        </w:rPr>
      </w:pPr>
      <w:r>
        <w:rPr>
          <w:color w:val="auto"/>
          <w:szCs w:val="24"/>
        </w:rPr>
        <w:t xml:space="preserve">In addition, </w:t>
      </w:r>
      <w:r w:rsidR="00255645" w:rsidRPr="0064338E">
        <w:rPr>
          <w:color w:val="auto"/>
          <w:szCs w:val="24"/>
        </w:rPr>
        <w:t xml:space="preserve">Global possesses expertise on a host of issues that the Public Utility Commission will encounter during this </w:t>
      </w:r>
      <w:r w:rsidR="00D45757" w:rsidRPr="0064338E">
        <w:rPr>
          <w:color w:val="auto"/>
          <w:szCs w:val="24"/>
        </w:rPr>
        <w:t xml:space="preserve">program creation process. In addition, we </w:t>
      </w:r>
      <w:r w:rsidR="0064338E" w:rsidRPr="0064338E">
        <w:rPr>
          <w:color w:val="auto"/>
          <w:szCs w:val="24"/>
        </w:rPr>
        <w:t>own and operate assets in several other states</w:t>
      </w:r>
      <w:r>
        <w:rPr>
          <w:color w:val="auto"/>
          <w:szCs w:val="24"/>
        </w:rPr>
        <w:t xml:space="preserve">, </w:t>
      </w:r>
      <w:r w:rsidR="0064338E" w:rsidRPr="0064338E">
        <w:rPr>
          <w:color w:val="auto"/>
          <w:szCs w:val="24"/>
        </w:rPr>
        <w:t>such as Massachusetts and New York</w:t>
      </w:r>
      <w:r>
        <w:rPr>
          <w:color w:val="auto"/>
          <w:szCs w:val="24"/>
        </w:rPr>
        <w:t>,</w:t>
      </w:r>
      <w:r w:rsidR="0064338E" w:rsidRPr="0064338E">
        <w:rPr>
          <w:color w:val="auto"/>
          <w:szCs w:val="24"/>
        </w:rPr>
        <w:t xml:space="preserve"> that are currently moving through and </w:t>
      </w:r>
      <w:r>
        <w:rPr>
          <w:color w:val="auto"/>
          <w:szCs w:val="24"/>
        </w:rPr>
        <w:t>implementing</w:t>
      </w:r>
      <w:r w:rsidR="00441B13">
        <w:rPr>
          <w:color w:val="auto"/>
          <w:szCs w:val="24"/>
        </w:rPr>
        <w:t xml:space="preserve"> similar clean heat programs</w:t>
      </w:r>
      <w:r w:rsidR="0064338E" w:rsidRPr="0064338E">
        <w:rPr>
          <w:color w:val="auto"/>
          <w:szCs w:val="24"/>
        </w:rPr>
        <w:t xml:space="preserve">, allowing us to utilize </w:t>
      </w:r>
      <w:r>
        <w:rPr>
          <w:color w:val="auto"/>
          <w:szCs w:val="24"/>
        </w:rPr>
        <w:t xml:space="preserve">and synthesize </w:t>
      </w:r>
      <w:r w:rsidR="0064338E" w:rsidRPr="0064338E">
        <w:rPr>
          <w:color w:val="auto"/>
          <w:szCs w:val="24"/>
        </w:rPr>
        <w:t>informati</w:t>
      </w:r>
      <w:r w:rsidR="002067D0">
        <w:rPr>
          <w:color w:val="auto"/>
          <w:szCs w:val="24"/>
        </w:rPr>
        <w:t xml:space="preserve">on from a variety of </w:t>
      </w:r>
      <w:r w:rsidR="0064338E" w:rsidRPr="0064338E">
        <w:rPr>
          <w:color w:val="auto"/>
          <w:szCs w:val="24"/>
        </w:rPr>
        <w:t xml:space="preserve">sources. </w:t>
      </w:r>
    </w:p>
    <w:p w14:paraId="3C0C195A" w14:textId="77777777" w:rsidR="0064338E" w:rsidRDefault="0064338E" w:rsidP="0064338E">
      <w:pPr>
        <w:spacing w:after="0" w:line="240" w:lineRule="auto"/>
        <w:rPr>
          <w:color w:val="auto"/>
          <w:szCs w:val="24"/>
        </w:rPr>
      </w:pPr>
    </w:p>
    <w:p w14:paraId="05EAB747" w14:textId="38B06BC3" w:rsidR="0064338E" w:rsidRPr="0064338E" w:rsidRDefault="0064338E" w:rsidP="0064338E">
      <w:pPr>
        <w:spacing w:after="0" w:line="240" w:lineRule="auto"/>
        <w:rPr>
          <w:color w:val="auto"/>
          <w:szCs w:val="24"/>
        </w:rPr>
      </w:pPr>
      <w:r>
        <w:t>Thank you again for your consideration of our views and experience</w:t>
      </w:r>
      <w:r w:rsidR="00C907F0">
        <w:t>,</w:t>
      </w:r>
      <w:r>
        <w:t xml:space="preserve"> and we hope to be selected for these important positions. If you have any questions, please do not hesitate to contact me.</w:t>
      </w:r>
    </w:p>
    <w:p w14:paraId="63057A09" w14:textId="77777777" w:rsidR="0064338E" w:rsidRDefault="0064338E" w:rsidP="0064338E">
      <w:pPr>
        <w:spacing w:line="240" w:lineRule="auto"/>
        <w:ind w:left="-5"/>
        <w:rPr>
          <w:color w:val="auto"/>
        </w:rPr>
      </w:pPr>
    </w:p>
    <w:p w14:paraId="369AFC5D" w14:textId="77777777" w:rsidR="0064338E" w:rsidRDefault="0064338E" w:rsidP="0064338E">
      <w:pPr>
        <w:spacing w:line="240" w:lineRule="auto"/>
        <w:ind w:left="-5"/>
        <w:rPr>
          <w:color w:val="auto"/>
        </w:rPr>
      </w:pPr>
      <w:r w:rsidRPr="0064338E">
        <w:rPr>
          <w:color w:val="auto"/>
        </w:rPr>
        <w:t>Sincerely,</w:t>
      </w:r>
    </w:p>
    <w:p w14:paraId="2426DB4D" w14:textId="0372EDDC" w:rsidR="0064338E" w:rsidRDefault="00470A67" w:rsidP="0064338E">
      <w:pPr>
        <w:spacing w:after="0" w:line="240" w:lineRule="auto"/>
        <w:ind w:left="-5"/>
        <w:rPr>
          <w:color w:val="auto"/>
        </w:rPr>
      </w:pPr>
      <w:r>
        <w:rPr>
          <w:color w:val="auto"/>
        </w:rPr>
        <w:t>Drew Carlson</w:t>
      </w:r>
    </w:p>
    <w:p w14:paraId="6B1BC06D" w14:textId="21F71A16" w:rsidR="00470A67" w:rsidRDefault="00470A67" w:rsidP="0064338E">
      <w:pPr>
        <w:spacing w:after="0" w:line="240" w:lineRule="auto"/>
        <w:ind w:left="-5"/>
        <w:rPr>
          <w:color w:val="auto"/>
        </w:rPr>
      </w:pPr>
      <w:r>
        <w:rPr>
          <w:color w:val="auto"/>
        </w:rPr>
        <w:t xml:space="preserve">Director of Government Affairs </w:t>
      </w:r>
    </w:p>
    <w:p w14:paraId="0A882BE8" w14:textId="747E1635" w:rsidR="006B4215" w:rsidRPr="0064338E" w:rsidRDefault="0064338E" w:rsidP="0064338E">
      <w:pPr>
        <w:spacing w:after="0" w:line="240" w:lineRule="auto"/>
        <w:ind w:left="-5"/>
        <w:rPr>
          <w:color w:val="auto"/>
        </w:rPr>
      </w:pPr>
      <w:r w:rsidRPr="0064338E">
        <w:rPr>
          <w:color w:val="auto"/>
        </w:rPr>
        <w:t xml:space="preserve">Global Partners LP  </w:t>
      </w:r>
    </w:p>
    <w:sectPr w:rsidR="006B4215" w:rsidRPr="0064338E" w:rsidSect="008516A8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764" w:right="1461" w:bottom="1439" w:left="1440" w:header="288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2E5F0" w14:textId="77777777" w:rsidR="006D7112" w:rsidRDefault="006D7112">
      <w:pPr>
        <w:spacing w:after="0" w:line="240" w:lineRule="auto"/>
      </w:pPr>
      <w:r>
        <w:separator/>
      </w:r>
    </w:p>
  </w:endnote>
  <w:endnote w:type="continuationSeparator" w:id="0">
    <w:p w14:paraId="7FB9CF1A" w14:textId="77777777" w:rsidR="006D7112" w:rsidRDefault="006D7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46732" w14:textId="33033562" w:rsidR="00B61D6B" w:rsidRDefault="00B61D6B" w:rsidP="00B61D6B">
    <w:pPr>
      <w:pStyle w:val="Footer"/>
      <w:tabs>
        <w:tab w:val="clear" w:pos="4680"/>
        <w:tab w:val="clear" w:pos="9360"/>
        <w:tab w:val="left" w:pos="3300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22C10" w14:textId="77777777" w:rsidR="006D7112" w:rsidRDefault="006D7112">
      <w:pPr>
        <w:spacing w:after="3" w:line="259" w:lineRule="auto"/>
        <w:ind w:left="0" w:firstLine="0"/>
      </w:pPr>
      <w:r>
        <w:separator/>
      </w:r>
    </w:p>
  </w:footnote>
  <w:footnote w:type="continuationSeparator" w:id="0">
    <w:p w14:paraId="7B7ABF77" w14:textId="77777777" w:rsidR="006D7112" w:rsidRDefault="006D7112">
      <w:pPr>
        <w:spacing w:after="3" w:line="259" w:lineRule="auto"/>
        <w:ind w:left="0" w:firstLin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59494" w14:textId="298E9C61" w:rsidR="006B4215" w:rsidRDefault="006B4215">
    <w:pPr>
      <w:spacing w:after="0" w:line="259" w:lineRule="auto"/>
      <w:ind w:left="-1440" w:right="2946" w:firstLine="0"/>
    </w:pPr>
  </w:p>
  <w:p w14:paraId="65A1F7CF" w14:textId="77777777" w:rsidR="006B4215" w:rsidRDefault="0038502E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D7EDC82" wp14:editId="16DE53F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201" name="Group 22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w16du="http://schemas.microsoft.com/office/word/2023/wordml/word16du" xmlns:a="http://schemas.openxmlformats.org/drawingml/2006/main">
          <w:pict>
            <v:group id="Group 2201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7E717" w14:textId="1C27537D" w:rsidR="00BD69B4" w:rsidRDefault="00BD69B4" w:rsidP="00B61D6B">
    <w:pPr>
      <w:spacing w:after="13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3BB69817" wp14:editId="66F590E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w16du="http://schemas.microsoft.com/office/word/2023/wordml/word16du">
          <w:pict>
            <v:group w14:anchorId="712ACB89" id="Group 4" o:spid="_x0000_s1026" style="position:absolute;margin-left:0;margin-top:0;width:0;height:0;z-index:-251651072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"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451AB" w14:textId="583F92B7" w:rsidR="006B4215" w:rsidRDefault="008516A8" w:rsidP="008516A8">
    <w:pPr>
      <w:spacing w:after="13" w:line="259" w:lineRule="auto"/>
      <w:ind w:left="-1430" w:right="-1461"/>
    </w:pPr>
    <w:r>
      <w:rPr>
        <w:rFonts w:ascii="Calibri" w:eastAsia="Calibri" w:hAnsi="Calibri" w:cs="Calibri"/>
        <w:noProof/>
        <w:sz w:val="22"/>
      </w:rPr>
      <w:drawing>
        <wp:inline distT="0" distB="0" distL="0" distR="0" wp14:anchorId="19EC5EDC" wp14:editId="0C37B0BD">
          <wp:extent cx="7559843" cy="1079052"/>
          <wp:effectExtent l="0" t="0" r="3175" b="6985"/>
          <wp:docPr id="2" name="Picture 2" descr="Background patter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Background pattern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5915" cy="10856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D69B4"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101E8A2B" wp14:editId="31E302D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191" name="Group 21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w16du="http://schemas.microsoft.com/office/word/2023/wordml/word16du">
          <w:pict>
            <v:group w14:anchorId="62639504" id="Group 2191" o:spid="_x0000_s1026" style="position:absolute;margin-left:0;margin-top:0;width:0;height:0;z-index:-251654144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FC07EA"/>
    <w:multiLevelType w:val="hybridMultilevel"/>
    <w:tmpl w:val="808CEF2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426003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215"/>
    <w:rsid w:val="00000886"/>
    <w:rsid w:val="00014E80"/>
    <w:rsid w:val="00057B5D"/>
    <w:rsid w:val="00063B2E"/>
    <w:rsid w:val="0006614D"/>
    <w:rsid w:val="0007026C"/>
    <w:rsid w:val="00094DC6"/>
    <w:rsid w:val="000A4B4E"/>
    <w:rsid w:val="000C07AD"/>
    <w:rsid w:val="000F3BE8"/>
    <w:rsid w:val="000F7332"/>
    <w:rsid w:val="00117C99"/>
    <w:rsid w:val="001A7F4E"/>
    <w:rsid w:val="001D747F"/>
    <w:rsid w:val="002067D0"/>
    <w:rsid w:val="00207C2B"/>
    <w:rsid w:val="00244BF5"/>
    <w:rsid w:val="00255645"/>
    <w:rsid w:val="002603E9"/>
    <w:rsid w:val="002E38F0"/>
    <w:rsid w:val="00300D7E"/>
    <w:rsid w:val="00332714"/>
    <w:rsid w:val="00335D8D"/>
    <w:rsid w:val="0035487D"/>
    <w:rsid w:val="0038502E"/>
    <w:rsid w:val="00392934"/>
    <w:rsid w:val="00397D48"/>
    <w:rsid w:val="003B0D19"/>
    <w:rsid w:val="003C215C"/>
    <w:rsid w:val="003E67D0"/>
    <w:rsid w:val="003F140B"/>
    <w:rsid w:val="003F5F91"/>
    <w:rsid w:val="00405954"/>
    <w:rsid w:val="00414A37"/>
    <w:rsid w:val="00441B13"/>
    <w:rsid w:val="00445142"/>
    <w:rsid w:val="00470A67"/>
    <w:rsid w:val="00484CB0"/>
    <w:rsid w:val="00484FA3"/>
    <w:rsid w:val="004A33F8"/>
    <w:rsid w:val="004A3591"/>
    <w:rsid w:val="004A5C00"/>
    <w:rsid w:val="004E44B7"/>
    <w:rsid w:val="00507E64"/>
    <w:rsid w:val="00523BC7"/>
    <w:rsid w:val="005447EA"/>
    <w:rsid w:val="00580A7B"/>
    <w:rsid w:val="005852D8"/>
    <w:rsid w:val="005E3ACD"/>
    <w:rsid w:val="00601DE5"/>
    <w:rsid w:val="00625DA4"/>
    <w:rsid w:val="0064338E"/>
    <w:rsid w:val="00651763"/>
    <w:rsid w:val="00673B86"/>
    <w:rsid w:val="006B4215"/>
    <w:rsid w:val="006D7112"/>
    <w:rsid w:val="006F6809"/>
    <w:rsid w:val="007610DF"/>
    <w:rsid w:val="00784448"/>
    <w:rsid w:val="00794A7E"/>
    <w:rsid w:val="008516A8"/>
    <w:rsid w:val="00874F67"/>
    <w:rsid w:val="00933382"/>
    <w:rsid w:val="00935C7F"/>
    <w:rsid w:val="00962BB2"/>
    <w:rsid w:val="009B2FCF"/>
    <w:rsid w:val="00A0729D"/>
    <w:rsid w:val="00A23D22"/>
    <w:rsid w:val="00A46A83"/>
    <w:rsid w:val="00A86DFC"/>
    <w:rsid w:val="00A87AD3"/>
    <w:rsid w:val="00AB3318"/>
    <w:rsid w:val="00AE6F8A"/>
    <w:rsid w:val="00AF713A"/>
    <w:rsid w:val="00B61D6B"/>
    <w:rsid w:val="00B7425F"/>
    <w:rsid w:val="00BC0DDC"/>
    <w:rsid w:val="00BC4A58"/>
    <w:rsid w:val="00BD1596"/>
    <w:rsid w:val="00BD69B4"/>
    <w:rsid w:val="00C106A5"/>
    <w:rsid w:val="00C33894"/>
    <w:rsid w:val="00C907F0"/>
    <w:rsid w:val="00CA4DAE"/>
    <w:rsid w:val="00CC095F"/>
    <w:rsid w:val="00CC5384"/>
    <w:rsid w:val="00CE0ABD"/>
    <w:rsid w:val="00CF2475"/>
    <w:rsid w:val="00D35584"/>
    <w:rsid w:val="00D45757"/>
    <w:rsid w:val="00D7353F"/>
    <w:rsid w:val="00DE6CAD"/>
    <w:rsid w:val="00E87AF3"/>
    <w:rsid w:val="00EA02E3"/>
    <w:rsid w:val="00EC68D7"/>
    <w:rsid w:val="00ED1D4C"/>
    <w:rsid w:val="00ED4F1B"/>
    <w:rsid w:val="00ED6DC8"/>
    <w:rsid w:val="00EE6E61"/>
    <w:rsid w:val="00EF04F8"/>
    <w:rsid w:val="00F46CF0"/>
    <w:rsid w:val="00FB57B1"/>
    <w:rsid w:val="00FE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7A2BBD"/>
  <w15:docId w15:val="{AEA446B3-38B2-49E4-951F-48FDADAC0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7" w:line="263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4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D69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D69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D69B4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69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69B4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D69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69B4"/>
    <w:rPr>
      <w:rFonts w:ascii="Times New Roman" w:eastAsia="Times New Roman" w:hAnsi="Times New Roman" w:cs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BD69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9B4"/>
    <w:rPr>
      <w:rFonts w:ascii="Times New Roman" w:eastAsia="Times New Roman" w:hAnsi="Times New Roman" w:cs="Times New Roman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68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809"/>
    <w:rPr>
      <w:rFonts w:ascii="Segoe UI" w:eastAsia="Times New Roman" w:hAnsi="Segoe UI" w:cs="Segoe UI"/>
      <w:color w:val="000000"/>
      <w:sz w:val="18"/>
      <w:szCs w:val="18"/>
    </w:rPr>
  </w:style>
  <w:style w:type="paragraph" w:styleId="Revision">
    <w:name w:val="Revision"/>
    <w:hidden/>
    <w:uiPriority w:val="99"/>
    <w:semiHidden/>
    <w:rsid w:val="00484CB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84FA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84FA3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84FA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84FA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4FA3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4FA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661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1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8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c.clerk@vermont.go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6B415-54A7-4B5D-AB7E-A0B58B0CD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1912</Characters>
  <Application>Microsoft Office Word</Application>
  <DocSecurity>4</DocSecurity>
  <Lines>127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Global Partners CHS comments (002)</vt:lpstr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Global Partners CHS comments (002)</dc:title>
  <dc:subject/>
  <dc:creator>jonathan.hackett</dc:creator>
  <cp:keywords/>
  <cp:lastModifiedBy>Anderson, Holly</cp:lastModifiedBy>
  <cp:revision>2</cp:revision>
  <cp:lastPrinted>2023-02-02T19:19:00Z</cp:lastPrinted>
  <dcterms:created xsi:type="dcterms:W3CDTF">2023-07-25T12:24:00Z</dcterms:created>
  <dcterms:modified xsi:type="dcterms:W3CDTF">2023-07-25T12:24:00Z</dcterms:modified>
</cp:coreProperties>
</file>