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4E235" w14:textId="47976023" w:rsidR="000A20B0" w:rsidRDefault="0097200F" w:rsidP="005C3300">
      <w:pPr>
        <w:spacing w:after="0" w:line="240" w:lineRule="auto"/>
      </w:pPr>
      <w:r>
        <w:t>207 Tiny Mountain RD</w:t>
      </w:r>
    </w:p>
    <w:p w14:paraId="154FE9F2" w14:textId="2957F322" w:rsidR="0097200F" w:rsidRDefault="0097200F" w:rsidP="005C3300">
      <w:pPr>
        <w:spacing w:after="0" w:line="240" w:lineRule="auto"/>
      </w:pPr>
      <w:r>
        <w:t>Mount Holly, VT  05758</w:t>
      </w:r>
    </w:p>
    <w:p w14:paraId="2E17153A" w14:textId="44F3E1B1" w:rsidR="0097200F" w:rsidRDefault="0097200F" w:rsidP="005C3300">
      <w:pPr>
        <w:spacing w:after="0" w:line="240" w:lineRule="auto"/>
      </w:pPr>
      <w:r>
        <w:t>May 25, 2022</w:t>
      </w:r>
    </w:p>
    <w:p w14:paraId="5B261306" w14:textId="5EB4B135" w:rsidR="0097200F" w:rsidRDefault="0097200F" w:rsidP="005C3300">
      <w:pPr>
        <w:spacing w:after="0" w:line="240" w:lineRule="auto"/>
      </w:pPr>
    </w:p>
    <w:p w14:paraId="15E25774" w14:textId="77777777" w:rsidR="0097200F" w:rsidRDefault="0097200F" w:rsidP="005C3300">
      <w:pPr>
        <w:spacing w:after="0" w:line="240" w:lineRule="auto"/>
      </w:pPr>
      <w:r>
        <w:t>Vermont Public Utilities Commission</w:t>
      </w:r>
    </w:p>
    <w:p w14:paraId="2741A754" w14:textId="77777777" w:rsidR="0097200F" w:rsidRDefault="0097200F" w:rsidP="005C3300">
      <w:pPr>
        <w:spacing w:after="0" w:line="240" w:lineRule="auto"/>
      </w:pPr>
      <w:r>
        <w:t>112 State Street</w:t>
      </w:r>
    </w:p>
    <w:p w14:paraId="1CBCFF1C" w14:textId="77777777" w:rsidR="0097200F" w:rsidRDefault="0097200F" w:rsidP="005C3300">
      <w:pPr>
        <w:spacing w:after="0" w:line="240" w:lineRule="auto"/>
      </w:pPr>
      <w:r>
        <w:t>Montpelier, VT 05620</w:t>
      </w:r>
    </w:p>
    <w:p w14:paraId="1993947D" w14:textId="3A562E23" w:rsidR="0097200F" w:rsidRDefault="0097200F" w:rsidP="005C3300">
      <w:pPr>
        <w:spacing w:after="0" w:line="240" w:lineRule="auto"/>
      </w:pPr>
      <w:r>
        <w:t>May 27, 2022</w:t>
      </w:r>
    </w:p>
    <w:p w14:paraId="1734C185" w14:textId="77777777" w:rsidR="0097200F" w:rsidRDefault="0097200F" w:rsidP="0097200F"/>
    <w:p w14:paraId="4DB4458B" w14:textId="5DF0C5C2" w:rsidR="0097200F" w:rsidRDefault="0097200F" w:rsidP="0097200F">
      <w:r>
        <w:t>To the Public Utilities Commission,</w:t>
      </w:r>
    </w:p>
    <w:p w14:paraId="78DF9763" w14:textId="6D8E52C9" w:rsidR="0097200F" w:rsidRDefault="0097200F" w:rsidP="0097200F">
      <w:r>
        <w:t>I find it amazing that the Vermont Public Utilities Commission is now ignoring legislation designed to promote alternative energy by proposing a series of rule changes with the apparent goal of reducing installations of solar power across the state.</w:t>
      </w:r>
      <w:r w:rsidR="00354244">
        <w:t xml:space="preserve">  Much of the Commission’s analysis appears to be based on the faulty assumption that using Hydro Quebec’s existing capacity somehow reduces global warming when the goal needs to be increasing real renewable energy.</w:t>
      </w:r>
    </w:p>
    <w:p w14:paraId="01F6EE5A" w14:textId="7C955AD5" w:rsidR="0097200F" w:rsidRDefault="0097200F" w:rsidP="0097200F">
      <w:r>
        <w:t>Changes over the past few years have reduced the</w:t>
      </w:r>
      <w:r w:rsidR="00354244">
        <w:t xml:space="preserve"> financial </w:t>
      </w:r>
      <w:r>
        <w:t xml:space="preserve">incentive </w:t>
      </w:r>
      <w:r w:rsidR="00354244">
        <w:t>for homeowners to install solar panels</w:t>
      </w:r>
      <w:r w:rsidR="00FC1192">
        <w:t xml:space="preserve"> for their own houses</w:t>
      </w:r>
      <w:r w:rsidR="00354244">
        <w:t>.  Those changes have had the desired effect of reducing new installations.</w:t>
      </w:r>
      <w:r w:rsidR="00FC1192">
        <w:t xml:space="preserve">  By further reducing this incentive the proposed rule </w:t>
      </w:r>
      <w:r w:rsidR="00FC7CFC">
        <w:t xml:space="preserve">will further reduce installation.  The PUC apparently does not care that the legislature </w:t>
      </w:r>
      <w:proofErr w:type="gramStart"/>
      <w:r w:rsidR="00FC7CFC">
        <w:t>require</w:t>
      </w:r>
      <w:proofErr w:type="gramEnd"/>
      <w:r w:rsidR="00FC7CFC">
        <w:t xml:space="preserve"> net-metering rules to advance the goals and targets for reducing greenhouse gasses.</w:t>
      </w:r>
    </w:p>
    <w:p w14:paraId="22FEF684" w14:textId="0B9FE390" w:rsidR="00354244" w:rsidRDefault="00354244" w:rsidP="0097200F">
      <w:r>
        <w:t xml:space="preserve">Not satisfied with </w:t>
      </w:r>
      <w:r w:rsidR="00FC1192">
        <w:t>making Solar less attractive for homeowners, the PUC has made it much more difficult to get state approval for community solar projects to provide solar for homeowners whose houses are poorly situated.</w:t>
      </w:r>
      <w:r w:rsidR="00FC7CFC">
        <w:t xml:space="preserve"> Several years </w:t>
      </w:r>
      <w:proofErr w:type="gramStart"/>
      <w:r w:rsidR="00FC7CFC">
        <w:t>ago</w:t>
      </w:r>
      <w:proofErr w:type="gramEnd"/>
      <w:r w:rsidR="00FC7CFC">
        <w:t xml:space="preserve"> we could choose from a range of new community solar projects but recently there are almost none.</w:t>
      </w:r>
      <w:r w:rsidR="00FC1192">
        <w:t xml:space="preserve">  The proposed </w:t>
      </w:r>
      <w:r w:rsidR="00FC7CFC">
        <w:t>rules would make it unlikely that there will be any.</w:t>
      </w:r>
    </w:p>
    <w:p w14:paraId="0FE9D4AC" w14:textId="434E291F" w:rsidR="00FC7CFC" w:rsidRDefault="005C3300" w:rsidP="0097200F">
      <w:r>
        <w:t xml:space="preserve">While revising a few sentences of your proposal might help a bit, what you really need to do is to toss out every paragraph of your proposal and instead design a rule that will encourage new net-metering projects by both individual homeowners and community solar groups.  </w:t>
      </w:r>
      <w:r>
        <w:t xml:space="preserve">I realize that it is probably a waste of my time to write to a commission that seems to be unalterably opposed to solar energy.  </w:t>
      </w:r>
      <w:r>
        <w:t>The next step will be to convince the legislature to reject your misguided proposal in its entirety and to demand that you design a rule to promote solar power as required by law.</w:t>
      </w:r>
    </w:p>
    <w:p w14:paraId="288C5724" w14:textId="2AF7C17E" w:rsidR="005C3300" w:rsidRDefault="005C3300" w:rsidP="0097200F"/>
    <w:p w14:paraId="7DC6C833" w14:textId="57D8640F" w:rsidR="005C3300" w:rsidRDefault="005C3300" w:rsidP="0097200F">
      <w:r>
        <w:t>Sincerely,</w:t>
      </w:r>
    </w:p>
    <w:p w14:paraId="2383881C" w14:textId="08096541" w:rsidR="005C3300" w:rsidRDefault="005C3300" w:rsidP="0097200F"/>
    <w:p w14:paraId="6B7E223D" w14:textId="7E7B20A6" w:rsidR="005C3300" w:rsidRDefault="005C3300" w:rsidP="0097200F">
      <w:r>
        <w:t>David Martin</w:t>
      </w:r>
    </w:p>
    <w:p w14:paraId="54FF2AE6" w14:textId="5F945289" w:rsidR="0097200F" w:rsidRDefault="0097200F" w:rsidP="0097200F"/>
    <w:sectPr w:rsidR="009720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00F"/>
    <w:rsid w:val="000A20B0"/>
    <w:rsid w:val="00354244"/>
    <w:rsid w:val="005C3300"/>
    <w:rsid w:val="0097200F"/>
    <w:rsid w:val="00FC1192"/>
    <w:rsid w:val="00FC7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1CD38"/>
  <w15:chartTrackingRefBased/>
  <w15:docId w15:val="{22A67E5E-A5B8-4F99-AD7A-238D8653D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312</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Martin</dc:creator>
  <cp:keywords/>
  <dc:description/>
  <cp:lastModifiedBy>David Martin</cp:lastModifiedBy>
  <cp:revision>1</cp:revision>
  <dcterms:created xsi:type="dcterms:W3CDTF">2022-05-26T03:01:00Z</dcterms:created>
  <dcterms:modified xsi:type="dcterms:W3CDTF">2022-05-26T03:27:00Z</dcterms:modified>
</cp:coreProperties>
</file>