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800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12"/>
        <w:gridCol w:w="2777"/>
        <w:gridCol w:w="4011"/>
      </w:tblGrid>
      <w:tr w:rsidR="006C7F4B" w:rsidRPr="006C7F4B" w14:paraId="73B0632B" w14:textId="77777777" w:rsidTr="00544F4C">
        <w:trPr>
          <w:cantSplit/>
          <w:trHeight w:val="105"/>
          <w:jc w:val="center"/>
        </w:trPr>
        <w:tc>
          <w:tcPr>
            <w:tcW w:w="3744" w:type="dxa"/>
            <w:vMerge w:val="restart"/>
          </w:tcPr>
          <w:p w14:paraId="0549DC98" w14:textId="77777777" w:rsidR="006C7F4B" w:rsidRPr="006C7F4B" w:rsidRDefault="006C7F4B" w:rsidP="006C7F4B">
            <w:pPr>
              <w:ind w:left="0" w:firstLine="0"/>
              <w:rPr>
                <w:rFonts w:ascii="Arial" w:eastAsia="Times New Roman" w:hAnsi="Arial" w:cs="Times New Roman"/>
                <w:bCs w:val="0"/>
                <w:iCs w:val="0"/>
                <w:caps/>
                <w:sz w:val="16"/>
                <w:szCs w:val="20"/>
              </w:rPr>
            </w:pPr>
            <w:r w:rsidRPr="006C7F4B">
              <w:rPr>
                <w:rFonts w:ascii="Arial" w:eastAsia="Times New Roman" w:hAnsi="Arial" w:cs="Times New Roman"/>
                <w:bCs w:val="0"/>
                <w:iCs w:val="0"/>
                <w:caps/>
                <w:sz w:val="16"/>
                <w:szCs w:val="20"/>
              </w:rPr>
              <w:t>c/o LEGISLATIVE COUNCIL</w:t>
            </w:r>
          </w:p>
          <w:p w14:paraId="7DA0729B" w14:textId="77777777" w:rsidR="006C7F4B" w:rsidRPr="006C7F4B" w:rsidRDefault="006C7F4B" w:rsidP="006C7F4B">
            <w:pPr>
              <w:ind w:left="0" w:firstLine="0"/>
              <w:rPr>
                <w:rFonts w:ascii="Arial" w:eastAsia="Times New Roman" w:hAnsi="Arial" w:cs="Times New Roman"/>
                <w:bCs w:val="0"/>
                <w:iCs w:val="0"/>
                <w:caps/>
                <w:sz w:val="16"/>
                <w:szCs w:val="20"/>
              </w:rPr>
            </w:pPr>
            <w:r w:rsidRPr="006C7F4B">
              <w:rPr>
                <w:rFonts w:ascii="Arial" w:eastAsia="Times New Roman" w:hAnsi="Arial" w:cs="Times New Roman"/>
                <w:bCs w:val="0"/>
                <w:iCs w:val="0"/>
                <w:caps/>
                <w:sz w:val="16"/>
                <w:szCs w:val="20"/>
              </w:rPr>
              <w:t>115 STATE STREET</w:t>
            </w:r>
          </w:p>
          <w:p w14:paraId="0F5997C7" w14:textId="77777777" w:rsidR="006C7F4B" w:rsidRPr="006C7F4B" w:rsidRDefault="006C7F4B" w:rsidP="006C7F4B">
            <w:pPr>
              <w:ind w:left="0" w:firstLine="0"/>
              <w:rPr>
                <w:rFonts w:ascii="Arial" w:eastAsia="Times New Roman" w:hAnsi="Arial" w:cs="Times New Roman"/>
                <w:bCs w:val="0"/>
                <w:iCs w:val="0"/>
                <w:caps/>
                <w:sz w:val="16"/>
                <w:szCs w:val="20"/>
              </w:rPr>
            </w:pPr>
            <w:r w:rsidRPr="006C7F4B">
              <w:rPr>
                <w:rFonts w:ascii="Arial" w:eastAsia="Times New Roman" w:hAnsi="Arial" w:cs="Times New Roman"/>
                <w:bCs w:val="0"/>
                <w:iCs w:val="0"/>
                <w:caps/>
                <w:sz w:val="16"/>
                <w:szCs w:val="20"/>
              </w:rPr>
              <w:t>MONTPELIER, VT   05633-5701</w:t>
            </w:r>
          </w:p>
          <w:p w14:paraId="7B205D52" w14:textId="77777777" w:rsidR="006C7F4B" w:rsidRPr="006C7F4B" w:rsidRDefault="006C7F4B" w:rsidP="006C7F4B">
            <w:pPr>
              <w:ind w:left="0" w:firstLine="0"/>
              <w:rPr>
                <w:rFonts w:ascii="Arial" w:eastAsia="Times New Roman" w:hAnsi="Arial" w:cs="Times New Roman"/>
                <w:bCs w:val="0"/>
                <w:iCs w:val="0"/>
                <w:caps/>
                <w:sz w:val="16"/>
                <w:szCs w:val="20"/>
              </w:rPr>
            </w:pPr>
          </w:p>
          <w:p w14:paraId="23A8FD30" w14:textId="77777777" w:rsidR="006C7F4B" w:rsidRPr="006C7F4B" w:rsidRDefault="006C7F4B" w:rsidP="006C7F4B">
            <w:pPr>
              <w:ind w:left="0" w:firstLine="0"/>
              <w:rPr>
                <w:rFonts w:ascii="Arial" w:eastAsia="Times New Roman" w:hAnsi="Arial" w:cs="Times New Roman"/>
                <w:bCs w:val="0"/>
                <w:iCs w:val="0"/>
                <w:caps/>
                <w:sz w:val="16"/>
                <w:szCs w:val="20"/>
              </w:rPr>
            </w:pPr>
            <w:r w:rsidRPr="006C7F4B">
              <w:rPr>
                <w:rFonts w:ascii="Arial" w:eastAsia="Times New Roman" w:hAnsi="Arial" w:cs="Times New Roman"/>
                <w:bCs w:val="0"/>
                <w:iCs w:val="0"/>
                <w:caps/>
                <w:sz w:val="16"/>
                <w:szCs w:val="20"/>
              </w:rPr>
              <w:t>Sen.  Mark A. MacDonald, Chair</w:t>
            </w:r>
          </w:p>
          <w:p w14:paraId="2505F195" w14:textId="77777777" w:rsidR="006C7F4B" w:rsidRPr="006C7F4B" w:rsidRDefault="006C7F4B" w:rsidP="006C7F4B">
            <w:pPr>
              <w:ind w:left="0" w:firstLine="0"/>
              <w:rPr>
                <w:rFonts w:ascii="Arial" w:eastAsia="Times New Roman" w:hAnsi="Arial" w:cs="Times New Roman"/>
                <w:bCs w:val="0"/>
                <w:iCs w:val="0"/>
                <w:caps/>
                <w:sz w:val="16"/>
                <w:szCs w:val="20"/>
              </w:rPr>
            </w:pPr>
            <w:r w:rsidRPr="006C7F4B">
              <w:rPr>
                <w:rFonts w:ascii="Arial" w:eastAsia="Times New Roman" w:hAnsi="Arial" w:cs="Times New Roman"/>
                <w:bCs w:val="0"/>
                <w:iCs w:val="0"/>
                <w:caps/>
                <w:sz w:val="16"/>
                <w:szCs w:val="20"/>
              </w:rPr>
              <w:t>Sen.  Joe Benning</w:t>
            </w:r>
          </w:p>
          <w:p w14:paraId="70119E1E" w14:textId="77777777" w:rsidR="006C7F4B" w:rsidRPr="006C7F4B" w:rsidRDefault="006C7F4B" w:rsidP="006C7F4B">
            <w:pPr>
              <w:ind w:left="0" w:firstLine="0"/>
              <w:rPr>
                <w:rFonts w:ascii="Arial" w:eastAsia="Times New Roman" w:hAnsi="Arial" w:cs="Times New Roman"/>
                <w:bCs w:val="0"/>
                <w:iCs w:val="0"/>
                <w:caps/>
                <w:sz w:val="16"/>
                <w:szCs w:val="20"/>
              </w:rPr>
            </w:pPr>
            <w:r w:rsidRPr="006C7F4B">
              <w:rPr>
                <w:rFonts w:ascii="Arial" w:eastAsia="Times New Roman" w:hAnsi="Arial" w:cs="Times New Roman"/>
                <w:bCs w:val="0"/>
                <w:iCs w:val="0"/>
                <w:caps/>
                <w:sz w:val="16"/>
                <w:szCs w:val="20"/>
              </w:rPr>
              <w:t>Sen.  Christopher Bray</w:t>
            </w:r>
          </w:p>
          <w:p w14:paraId="6EEBDF8E" w14:textId="77777777" w:rsidR="006C7F4B" w:rsidRPr="006C7F4B" w:rsidRDefault="006C7F4B" w:rsidP="006C7F4B">
            <w:pPr>
              <w:ind w:left="0" w:firstLine="0"/>
              <w:rPr>
                <w:rFonts w:ascii="Arial" w:eastAsia="Times New Roman" w:hAnsi="Arial" w:cs="Times New Roman"/>
                <w:bCs w:val="0"/>
                <w:iCs w:val="0"/>
                <w:caps/>
                <w:sz w:val="16"/>
                <w:szCs w:val="20"/>
              </w:rPr>
            </w:pPr>
            <w:r w:rsidRPr="006C7F4B">
              <w:rPr>
                <w:rFonts w:ascii="Arial" w:eastAsia="Times New Roman" w:hAnsi="Arial" w:cs="Times New Roman"/>
                <w:bCs w:val="0"/>
                <w:iCs w:val="0"/>
                <w:caps/>
                <w:sz w:val="16"/>
                <w:szCs w:val="20"/>
              </w:rPr>
              <w:t>Sen.  Virginia "Ginny" Lyons</w:t>
            </w:r>
          </w:p>
          <w:p w14:paraId="69EC31C3" w14:textId="77777777" w:rsidR="006C7F4B" w:rsidRPr="006C7F4B" w:rsidRDefault="006C7F4B" w:rsidP="006C7F4B">
            <w:pPr>
              <w:ind w:left="0" w:firstLine="0"/>
              <w:rPr>
                <w:rFonts w:ascii="Arial" w:eastAsia="Times New Roman" w:hAnsi="Arial" w:cs="Times New Roman"/>
                <w:bCs w:val="0"/>
                <w:iCs w:val="0"/>
                <w:caps/>
                <w:sz w:val="16"/>
                <w:szCs w:val="20"/>
              </w:rPr>
            </w:pPr>
          </w:p>
        </w:tc>
        <w:tc>
          <w:tcPr>
            <w:tcW w:w="2592" w:type="dxa"/>
          </w:tcPr>
          <w:p w14:paraId="253DE454" w14:textId="77777777" w:rsidR="006C7F4B" w:rsidRPr="006C7F4B" w:rsidRDefault="006C7F4B" w:rsidP="006C7F4B">
            <w:pPr>
              <w:ind w:left="0" w:firstLine="0"/>
              <w:jc w:val="center"/>
              <w:rPr>
                <w:rFonts w:ascii="Arial" w:eastAsia="Times New Roman" w:hAnsi="Arial" w:cs="Times New Roman"/>
                <w:bCs w:val="0"/>
                <w:iCs w:val="0"/>
                <w:smallCaps/>
                <w:noProof/>
                <w:sz w:val="16"/>
                <w:szCs w:val="20"/>
              </w:rPr>
            </w:pPr>
            <w:r w:rsidRPr="006C7F4B">
              <w:rPr>
                <w:rFonts w:ascii="Arial" w:eastAsia="Times New Roman" w:hAnsi="Arial" w:cs="Times New Roman"/>
                <w:bCs w:val="0"/>
                <w:iCs w:val="0"/>
                <w:smallCaps/>
                <w:noProof/>
                <w:sz w:val="16"/>
                <w:szCs w:val="20"/>
              </w:rPr>
              <w:drawing>
                <wp:inline distT="0" distB="0" distL="0" distR="0" wp14:anchorId="199B23BA" wp14:editId="6FB64CD1">
                  <wp:extent cx="713232" cy="832104"/>
                  <wp:effectExtent l="0" t="0" r="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tcoat.wmf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3232" cy="8321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6D1FDD" w14:textId="77777777" w:rsidR="006C7F4B" w:rsidRPr="006C7F4B" w:rsidRDefault="006C7F4B" w:rsidP="006C7F4B">
            <w:pPr>
              <w:ind w:left="0" w:firstLine="0"/>
              <w:jc w:val="center"/>
              <w:rPr>
                <w:rFonts w:ascii="Arial" w:eastAsia="Times New Roman" w:hAnsi="Arial" w:cs="Times New Roman"/>
                <w:bCs w:val="0"/>
                <w:iCs w:val="0"/>
                <w:smallCaps/>
                <w:sz w:val="16"/>
                <w:szCs w:val="20"/>
              </w:rPr>
            </w:pPr>
          </w:p>
        </w:tc>
        <w:tc>
          <w:tcPr>
            <w:tcW w:w="3744" w:type="dxa"/>
            <w:vMerge w:val="restart"/>
          </w:tcPr>
          <w:p w14:paraId="3F6C47B6" w14:textId="77777777" w:rsidR="006C7F4B" w:rsidRPr="006C7F4B" w:rsidRDefault="006C7F4B" w:rsidP="006C7F4B">
            <w:pPr>
              <w:ind w:left="0" w:firstLine="0"/>
              <w:jc w:val="right"/>
              <w:rPr>
                <w:rFonts w:ascii="Arial" w:eastAsia="Times New Roman" w:hAnsi="Arial" w:cs="Times New Roman"/>
                <w:bCs w:val="0"/>
                <w:iCs w:val="0"/>
                <w:caps/>
                <w:sz w:val="16"/>
                <w:szCs w:val="20"/>
              </w:rPr>
            </w:pPr>
            <w:r w:rsidRPr="006C7F4B">
              <w:rPr>
                <w:rFonts w:ascii="Arial" w:eastAsia="Times New Roman" w:hAnsi="Arial" w:cs="Times New Roman"/>
                <w:bCs w:val="0"/>
                <w:iCs w:val="0"/>
                <w:caps/>
                <w:sz w:val="16"/>
                <w:szCs w:val="20"/>
              </w:rPr>
              <w:t>Tel</w:t>
            </w:r>
            <w:proofErr w:type="gramStart"/>
            <w:r w:rsidRPr="006C7F4B">
              <w:rPr>
                <w:rFonts w:ascii="Arial" w:eastAsia="Times New Roman" w:hAnsi="Arial" w:cs="Times New Roman"/>
                <w:bCs w:val="0"/>
                <w:iCs w:val="0"/>
                <w:caps/>
                <w:sz w:val="16"/>
                <w:szCs w:val="20"/>
              </w:rPr>
              <w:t>:  (</w:t>
            </w:r>
            <w:proofErr w:type="gramEnd"/>
            <w:r w:rsidRPr="006C7F4B">
              <w:rPr>
                <w:rFonts w:ascii="Arial" w:eastAsia="Times New Roman" w:hAnsi="Arial" w:cs="Times New Roman"/>
                <w:bCs w:val="0"/>
                <w:iCs w:val="0"/>
                <w:caps/>
                <w:sz w:val="16"/>
                <w:szCs w:val="20"/>
              </w:rPr>
              <w:t xml:space="preserve">802) 828-2231 </w:t>
            </w:r>
          </w:p>
          <w:p w14:paraId="3807F692" w14:textId="77777777" w:rsidR="006C7F4B" w:rsidRPr="006C7F4B" w:rsidRDefault="006C7F4B" w:rsidP="006C7F4B">
            <w:pPr>
              <w:ind w:left="0" w:firstLine="0"/>
              <w:jc w:val="right"/>
              <w:rPr>
                <w:rFonts w:ascii="Arial" w:eastAsia="Times New Roman" w:hAnsi="Arial" w:cs="Times New Roman"/>
                <w:bCs w:val="0"/>
                <w:iCs w:val="0"/>
                <w:caps/>
                <w:sz w:val="16"/>
                <w:szCs w:val="20"/>
              </w:rPr>
            </w:pPr>
            <w:r w:rsidRPr="006C7F4B">
              <w:rPr>
                <w:rFonts w:ascii="Arial" w:eastAsia="Times New Roman" w:hAnsi="Arial" w:cs="Times New Roman"/>
                <w:bCs w:val="0"/>
                <w:iCs w:val="0"/>
                <w:caps/>
                <w:sz w:val="16"/>
                <w:szCs w:val="20"/>
              </w:rPr>
              <w:t>Fax</w:t>
            </w:r>
            <w:proofErr w:type="gramStart"/>
            <w:r w:rsidRPr="006C7F4B">
              <w:rPr>
                <w:rFonts w:ascii="Arial" w:eastAsia="Times New Roman" w:hAnsi="Arial" w:cs="Times New Roman"/>
                <w:bCs w:val="0"/>
                <w:iCs w:val="0"/>
                <w:caps/>
                <w:sz w:val="16"/>
                <w:szCs w:val="20"/>
              </w:rPr>
              <w:t>:  (</w:t>
            </w:r>
            <w:proofErr w:type="gramEnd"/>
            <w:r w:rsidRPr="006C7F4B">
              <w:rPr>
                <w:rFonts w:ascii="Arial" w:eastAsia="Times New Roman" w:hAnsi="Arial" w:cs="Times New Roman"/>
                <w:bCs w:val="0"/>
                <w:iCs w:val="0"/>
                <w:caps/>
                <w:sz w:val="16"/>
                <w:szCs w:val="20"/>
              </w:rPr>
              <w:t>802) 828-2424</w:t>
            </w:r>
          </w:p>
          <w:p w14:paraId="248B16A2" w14:textId="77777777" w:rsidR="006C7F4B" w:rsidRPr="006C7F4B" w:rsidRDefault="006C7F4B" w:rsidP="006C7F4B">
            <w:pPr>
              <w:ind w:left="0" w:firstLine="0"/>
              <w:jc w:val="right"/>
              <w:rPr>
                <w:rFonts w:ascii="Arial" w:eastAsia="Times New Roman" w:hAnsi="Arial" w:cs="Times New Roman"/>
                <w:bCs w:val="0"/>
                <w:iCs w:val="0"/>
                <w:caps/>
                <w:sz w:val="16"/>
                <w:szCs w:val="20"/>
              </w:rPr>
            </w:pPr>
          </w:p>
          <w:p w14:paraId="06F0054B" w14:textId="77777777" w:rsidR="006C7F4B" w:rsidRPr="006C7F4B" w:rsidRDefault="006C7F4B" w:rsidP="006C7F4B">
            <w:pPr>
              <w:ind w:left="0" w:firstLine="0"/>
              <w:jc w:val="right"/>
              <w:rPr>
                <w:rFonts w:ascii="Arial" w:eastAsia="Times New Roman" w:hAnsi="Arial" w:cs="Times New Roman"/>
                <w:bCs w:val="0"/>
                <w:iCs w:val="0"/>
                <w:caps/>
                <w:sz w:val="16"/>
                <w:szCs w:val="20"/>
              </w:rPr>
            </w:pPr>
          </w:p>
          <w:p w14:paraId="4107C9D0" w14:textId="77777777" w:rsidR="006C7F4B" w:rsidRPr="006C7F4B" w:rsidRDefault="006C7F4B" w:rsidP="006C7F4B">
            <w:pPr>
              <w:ind w:left="0" w:firstLine="0"/>
              <w:jc w:val="right"/>
              <w:rPr>
                <w:rFonts w:ascii="Arial" w:eastAsia="Times New Roman" w:hAnsi="Arial" w:cs="Times New Roman"/>
                <w:bCs w:val="0"/>
                <w:iCs w:val="0"/>
                <w:caps/>
                <w:sz w:val="16"/>
                <w:szCs w:val="20"/>
              </w:rPr>
            </w:pPr>
            <w:r w:rsidRPr="006C7F4B">
              <w:rPr>
                <w:rFonts w:ascii="Arial" w:eastAsia="Times New Roman" w:hAnsi="Arial" w:cs="Times New Roman"/>
                <w:bCs w:val="0"/>
                <w:iCs w:val="0"/>
                <w:caps/>
                <w:sz w:val="16"/>
                <w:szCs w:val="20"/>
              </w:rPr>
              <w:t>Rep.  Trevor Squirrell, Vice Chair</w:t>
            </w:r>
          </w:p>
          <w:p w14:paraId="62D619E9" w14:textId="77777777" w:rsidR="006C7F4B" w:rsidRPr="006C7F4B" w:rsidRDefault="006C7F4B" w:rsidP="006C7F4B">
            <w:pPr>
              <w:ind w:left="0" w:firstLine="0"/>
              <w:jc w:val="right"/>
              <w:rPr>
                <w:rFonts w:ascii="Arial" w:eastAsia="Times New Roman" w:hAnsi="Arial" w:cs="Times New Roman"/>
                <w:bCs w:val="0"/>
                <w:iCs w:val="0"/>
                <w:caps/>
                <w:sz w:val="16"/>
                <w:szCs w:val="20"/>
              </w:rPr>
            </w:pPr>
            <w:r w:rsidRPr="006C7F4B">
              <w:rPr>
                <w:rFonts w:ascii="Arial" w:eastAsia="Times New Roman" w:hAnsi="Arial" w:cs="Times New Roman"/>
                <w:bCs w:val="0"/>
                <w:iCs w:val="0"/>
                <w:caps/>
                <w:sz w:val="16"/>
                <w:szCs w:val="20"/>
              </w:rPr>
              <w:t>Rep.  Seth Bongartz</w:t>
            </w:r>
          </w:p>
          <w:p w14:paraId="4AACE852" w14:textId="77777777" w:rsidR="006C7F4B" w:rsidRPr="006C7F4B" w:rsidRDefault="006C7F4B" w:rsidP="006C7F4B">
            <w:pPr>
              <w:ind w:left="0" w:firstLine="0"/>
              <w:jc w:val="right"/>
              <w:rPr>
                <w:rFonts w:ascii="Arial" w:eastAsia="Times New Roman" w:hAnsi="Arial" w:cs="Times New Roman"/>
                <w:bCs w:val="0"/>
                <w:iCs w:val="0"/>
                <w:caps/>
                <w:sz w:val="16"/>
                <w:szCs w:val="20"/>
              </w:rPr>
            </w:pPr>
            <w:r w:rsidRPr="006C7F4B">
              <w:rPr>
                <w:rFonts w:ascii="Arial" w:eastAsia="Times New Roman" w:hAnsi="Arial" w:cs="Times New Roman"/>
                <w:bCs w:val="0"/>
                <w:iCs w:val="0"/>
                <w:caps/>
                <w:sz w:val="16"/>
                <w:szCs w:val="20"/>
              </w:rPr>
              <w:t>Rep.  Mark Higley</w:t>
            </w:r>
          </w:p>
          <w:p w14:paraId="6659621C" w14:textId="77777777" w:rsidR="006C7F4B" w:rsidRPr="006C7F4B" w:rsidRDefault="006C7F4B" w:rsidP="006C7F4B">
            <w:pPr>
              <w:ind w:left="0" w:firstLine="0"/>
              <w:jc w:val="right"/>
              <w:rPr>
                <w:rFonts w:ascii="Arial" w:eastAsia="Times New Roman" w:hAnsi="Arial" w:cs="Times New Roman"/>
                <w:bCs w:val="0"/>
                <w:iCs w:val="0"/>
                <w:caps/>
                <w:sz w:val="16"/>
                <w:szCs w:val="20"/>
              </w:rPr>
            </w:pPr>
            <w:r w:rsidRPr="006C7F4B">
              <w:rPr>
                <w:rFonts w:ascii="Arial" w:eastAsia="Times New Roman" w:hAnsi="Arial" w:cs="Times New Roman"/>
                <w:bCs w:val="0"/>
                <w:iCs w:val="0"/>
                <w:caps/>
                <w:sz w:val="16"/>
                <w:szCs w:val="20"/>
              </w:rPr>
              <w:t>Rep.  Carol Ode</w:t>
            </w:r>
          </w:p>
          <w:p w14:paraId="0E15C196" w14:textId="77777777" w:rsidR="006C7F4B" w:rsidRPr="006C7F4B" w:rsidRDefault="006C7F4B" w:rsidP="006C7F4B">
            <w:pPr>
              <w:ind w:left="0" w:firstLine="0"/>
              <w:jc w:val="right"/>
              <w:rPr>
                <w:rFonts w:ascii="Arial" w:eastAsia="Times New Roman" w:hAnsi="Arial" w:cs="Times New Roman"/>
                <w:bCs w:val="0"/>
                <w:iCs w:val="0"/>
                <w:caps/>
                <w:sz w:val="16"/>
                <w:szCs w:val="20"/>
              </w:rPr>
            </w:pPr>
          </w:p>
        </w:tc>
      </w:tr>
      <w:tr w:rsidR="006C7F4B" w:rsidRPr="006C7F4B" w14:paraId="67A1713E" w14:textId="77777777" w:rsidTr="00544F4C">
        <w:trPr>
          <w:cantSplit/>
          <w:trHeight w:val="105"/>
          <w:jc w:val="center"/>
        </w:trPr>
        <w:tc>
          <w:tcPr>
            <w:tcW w:w="3744" w:type="dxa"/>
            <w:vMerge/>
          </w:tcPr>
          <w:p w14:paraId="50D953FE" w14:textId="77777777" w:rsidR="006C7F4B" w:rsidRPr="006C7F4B" w:rsidRDefault="006C7F4B" w:rsidP="006C7F4B">
            <w:pPr>
              <w:ind w:left="0" w:firstLine="0"/>
              <w:rPr>
                <w:rFonts w:ascii="Arial" w:eastAsia="Times New Roman" w:hAnsi="Arial" w:cs="Times New Roman"/>
                <w:bCs w:val="0"/>
                <w:iCs w:val="0"/>
                <w:smallCaps/>
                <w:sz w:val="18"/>
                <w:szCs w:val="20"/>
              </w:rPr>
            </w:pPr>
          </w:p>
        </w:tc>
        <w:tc>
          <w:tcPr>
            <w:tcW w:w="2592" w:type="dxa"/>
          </w:tcPr>
          <w:p w14:paraId="3C781C5A" w14:textId="77777777" w:rsidR="006C7F4B" w:rsidRPr="006C7F4B" w:rsidRDefault="006C7F4B" w:rsidP="006C7F4B">
            <w:pPr>
              <w:ind w:left="0" w:firstLine="90"/>
              <w:jc w:val="center"/>
              <w:rPr>
                <w:rFonts w:ascii="Arial" w:eastAsia="Times New Roman" w:hAnsi="Arial" w:cs="Times New Roman"/>
                <w:bCs w:val="0"/>
                <w:iCs w:val="0"/>
                <w:smallCaps/>
                <w:sz w:val="18"/>
                <w:szCs w:val="20"/>
              </w:rPr>
            </w:pPr>
            <w:r w:rsidRPr="006C7F4B">
              <w:rPr>
                <w:rFonts w:ascii="Arial" w:eastAsia="Times New Roman" w:hAnsi="Arial" w:cs="Times New Roman"/>
                <w:b/>
                <w:bCs w:val="0"/>
                <w:iCs w:val="0"/>
                <w:caps/>
                <w:sz w:val="22"/>
                <w:szCs w:val="20"/>
              </w:rPr>
              <w:t>STATE OF VERMONT</w:t>
            </w:r>
          </w:p>
        </w:tc>
        <w:tc>
          <w:tcPr>
            <w:tcW w:w="3744" w:type="dxa"/>
            <w:vMerge/>
          </w:tcPr>
          <w:p w14:paraId="66E483CE" w14:textId="77777777" w:rsidR="006C7F4B" w:rsidRPr="006C7F4B" w:rsidRDefault="006C7F4B" w:rsidP="006C7F4B">
            <w:pPr>
              <w:ind w:left="0" w:firstLine="0"/>
              <w:jc w:val="right"/>
              <w:rPr>
                <w:rFonts w:ascii="Arial" w:eastAsia="Times New Roman" w:hAnsi="Arial" w:cs="Times New Roman"/>
                <w:bCs w:val="0"/>
                <w:iCs w:val="0"/>
                <w:smallCaps/>
                <w:sz w:val="16"/>
                <w:szCs w:val="20"/>
              </w:rPr>
            </w:pPr>
          </w:p>
        </w:tc>
      </w:tr>
    </w:tbl>
    <w:p w14:paraId="37823795" w14:textId="77777777" w:rsidR="006C7F4B" w:rsidRPr="006C7F4B" w:rsidRDefault="006C7F4B" w:rsidP="006C7F4B">
      <w:pPr>
        <w:tabs>
          <w:tab w:val="center" w:pos="4320"/>
          <w:tab w:val="right" w:pos="8640"/>
        </w:tabs>
        <w:spacing w:before="240" w:after="240"/>
        <w:ind w:left="0" w:firstLine="180"/>
        <w:jc w:val="center"/>
        <w:rPr>
          <w:rFonts w:eastAsia="Times New Roman" w:cs="Times New Roman"/>
          <w:bCs w:val="0"/>
          <w:iCs w:val="0"/>
          <w:sz w:val="20"/>
          <w:szCs w:val="20"/>
        </w:rPr>
      </w:pPr>
      <w:r w:rsidRPr="006C7F4B">
        <w:rPr>
          <w:rFonts w:eastAsia="Times New Roman" w:cs="Times New Roman"/>
          <w:bCs w:val="0"/>
          <w:iCs w:val="0"/>
          <w:sz w:val="28"/>
          <w:szCs w:val="28"/>
        </w:rPr>
        <w:t>Legislative Committee on Administrative Rules (LCAR)</w:t>
      </w:r>
    </w:p>
    <w:p w14:paraId="31E3ABC1" w14:textId="77777777" w:rsidR="006C7F4B" w:rsidRDefault="006C7F4B" w:rsidP="006C7F4B">
      <w:pPr>
        <w:tabs>
          <w:tab w:val="left" w:pos="-360"/>
          <w:tab w:val="left" w:pos="0"/>
          <w:tab w:val="left" w:pos="1440"/>
        </w:tabs>
        <w:ind w:left="1440" w:hanging="1440"/>
        <w:rPr>
          <w:rFonts w:eastAsia="Times New Roman" w:cs="Times New Roman"/>
          <w:bCs w:val="0"/>
          <w:iCs w:val="0"/>
          <w:szCs w:val="20"/>
        </w:rPr>
      </w:pPr>
    </w:p>
    <w:p w14:paraId="7E4F47D7" w14:textId="77777777" w:rsidR="006C7F4B" w:rsidRDefault="006C7F4B" w:rsidP="006C7F4B">
      <w:pPr>
        <w:tabs>
          <w:tab w:val="left" w:pos="-360"/>
          <w:tab w:val="left" w:pos="0"/>
          <w:tab w:val="left" w:pos="1440"/>
        </w:tabs>
        <w:ind w:left="1440" w:hanging="1440"/>
        <w:rPr>
          <w:rFonts w:eastAsia="Times New Roman" w:cs="Times New Roman"/>
          <w:bCs w:val="0"/>
          <w:iCs w:val="0"/>
          <w:szCs w:val="20"/>
        </w:rPr>
      </w:pPr>
    </w:p>
    <w:p w14:paraId="36087E0C" w14:textId="0640C842" w:rsidR="006C7F4B" w:rsidRPr="006C7F4B" w:rsidRDefault="006C7F4B" w:rsidP="006C7F4B">
      <w:pPr>
        <w:tabs>
          <w:tab w:val="left" w:pos="-360"/>
          <w:tab w:val="left" w:pos="0"/>
          <w:tab w:val="left" w:pos="1440"/>
        </w:tabs>
        <w:ind w:left="1440" w:hanging="1440"/>
        <w:rPr>
          <w:rFonts w:eastAsia="Times New Roman" w:cs="Times New Roman"/>
          <w:bCs w:val="0"/>
          <w:iCs w:val="0"/>
          <w:szCs w:val="20"/>
        </w:rPr>
      </w:pPr>
      <w:r w:rsidRPr="006C7F4B">
        <w:rPr>
          <w:rFonts w:eastAsia="Times New Roman" w:cs="Times New Roman"/>
          <w:bCs w:val="0"/>
          <w:iCs w:val="0"/>
          <w:szCs w:val="20"/>
        </w:rPr>
        <w:t>MEMO TO:</w:t>
      </w:r>
      <w:r w:rsidRPr="006C7F4B">
        <w:rPr>
          <w:rFonts w:eastAsia="Times New Roman" w:cs="Times New Roman"/>
          <w:bCs w:val="0"/>
          <w:iCs w:val="0"/>
          <w:szCs w:val="20"/>
        </w:rPr>
        <w:tab/>
        <w:t>Stephanie Hoffman</w:t>
      </w:r>
    </w:p>
    <w:p w14:paraId="7ED85484" w14:textId="77777777" w:rsidR="006C7F4B" w:rsidRPr="006C7F4B" w:rsidRDefault="006C7F4B" w:rsidP="006C7F4B">
      <w:pPr>
        <w:tabs>
          <w:tab w:val="left" w:pos="-360"/>
          <w:tab w:val="left" w:pos="0"/>
          <w:tab w:val="left" w:pos="1440"/>
        </w:tabs>
        <w:ind w:left="1440" w:hanging="1440"/>
        <w:rPr>
          <w:rFonts w:eastAsia="Times New Roman" w:cs="Times New Roman"/>
          <w:bCs w:val="0"/>
          <w:iCs w:val="0"/>
          <w:szCs w:val="20"/>
        </w:rPr>
      </w:pPr>
      <w:r w:rsidRPr="006C7F4B">
        <w:rPr>
          <w:rFonts w:eastAsia="Times New Roman" w:cs="Times New Roman"/>
          <w:bCs w:val="0"/>
          <w:iCs w:val="0"/>
          <w:szCs w:val="20"/>
        </w:rPr>
        <w:tab/>
        <w:t>Public Utility Commission</w:t>
      </w:r>
    </w:p>
    <w:p w14:paraId="4C2F5B11" w14:textId="77777777" w:rsidR="006C7F4B" w:rsidRPr="006C7F4B" w:rsidRDefault="006C7F4B" w:rsidP="006C7F4B">
      <w:pPr>
        <w:tabs>
          <w:tab w:val="left" w:pos="-360"/>
          <w:tab w:val="left" w:pos="0"/>
          <w:tab w:val="left" w:pos="1440"/>
        </w:tabs>
        <w:ind w:left="1440" w:hanging="1440"/>
        <w:rPr>
          <w:rFonts w:eastAsia="Times New Roman" w:cs="Times New Roman"/>
          <w:bCs w:val="0"/>
          <w:iCs w:val="0"/>
          <w:szCs w:val="20"/>
        </w:rPr>
      </w:pPr>
      <w:r w:rsidRPr="006C7F4B">
        <w:rPr>
          <w:rFonts w:eastAsia="Times New Roman" w:cs="Times New Roman"/>
          <w:bCs w:val="0"/>
          <w:iCs w:val="0"/>
          <w:szCs w:val="20"/>
        </w:rPr>
        <w:tab/>
        <w:t>112 State Street</w:t>
      </w:r>
    </w:p>
    <w:p w14:paraId="4FC5729E" w14:textId="77777777" w:rsidR="006C7F4B" w:rsidRPr="006C7F4B" w:rsidRDefault="006C7F4B" w:rsidP="006C7F4B">
      <w:pPr>
        <w:tabs>
          <w:tab w:val="left" w:pos="-360"/>
          <w:tab w:val="left" w:pos="0"/>
          <w:tab w:val="left" w:pos="1440"/>
        </w:tabs>
        <w:ind w:left="1440" w:hanging="1440"/>
        <w:rPr>
          <w:rFonts w:eastAsia="Times New Roman" w:cs="Times New Roman"/>
          <w:bCs w:val="0"/>
          <w:iCs w:val="0"/>
          <w:szCs w:val="20"/>
        </w:rPr>
      </w:pPr>
      <w:r w:rsidRPr="006C7F4B">
        <w:rPr>
          <w:rFonts w:eastAsia="Times New Roman" w:cs="Times New Roman"/>
          <w:bCs w:val="0"/>
          <w:iCs w:val="0"/>
          <w:szCs w:val="20"/>
        </w:rPr>
        <w:tab/>
        <w:t>Montpelier VT 05620-2701</w:t>
      </w:r>
    </w:p>
    <w:p w14:paraId="64CAF043" w14:textId="77777777" w:rsidR="006C7F4B" w:rsidRPr="006C7F4B" w:rsidRDefault="006C7F4B" w:rsidP="006C7F4B">
      <w:pPr>
        <w:tabs>
          <w:tab w:val="left" w:pos="-360"/>
          <w:tab w:val="left" w:pos="0"/>
          <w:tab w:val="left" w:pos="1440"/>
          <w:tab w:val="left" w:pos="2880"/>
        </w:tabs>
        <w:ind w:left="0" w:firstLine="0"/>
        <w:outlineLvl w:val="0"/>
        <w:rPr>
          <w:rFonts w:eastAsia="Times New Roman" w:cs="Times New Roman"/>
          <w:bCs w:val="0"/>
          <w:iCs w:val="0"/>
          <w:szCs w:val="20"/>
        </w:rPr>
      </w:pPr>
    </w:p>
    <w:p w14:paraId="58702483" w14:textId="77777777" w:rsidR="006C7F4B" w:rsidRPr="006C7F4B" w:rsidRDefault="006C7F4B" w:rsidP="006C7F4B">
      <w:pPr>
        <w:tabs>
          <w:tab w:val="left" w:pos="-360"/>
          <w:tab w:val="left" w:pos="0"/>
          <w:tab w:val="left" w:pos="1440"/>
          <w:tab w:val="left" w:pos="2880"/>
        </w:tabs>
        <w:ind w:left="0" w:firstLine="0"/>
        <w:outlineLvl w:val="0"/>
        <w:rPr>
          <w:rFonts w:eastAsia="Times New Roman" w:cs="Times New Roman"/>
          <w:bCs w:val="0"/>
          <w:iCs w:val="0"/>
          <w:szCs w:val="20"/>
        </w:rPr>
      </w:pPr>
      <w:r w:rsidRPr="006C7F4B">
        <w:rPr>
          <w:rFonts w:eastAsia="Times New Roman" w:cs="Times New Roman"/>
          <w:bCs w:val="0"/>
          <w:iCs w:val="0"/>
          <w:szCs w:val="20"/>
        </w:rPr>
        <w:t>FROM:</w:t>
      </w:r>
      <w:r w:rsidRPr="006C7F4B">
        <w:rPr>
          <w:rFonts w:eastAsia="Times New Roman" w:cs="Times New Roman"/>
          <w:bCs w:val="0"/>
          <w:iCs w:val="0"/>
          <w:szCs w:val="20"/>
        </w:rPr>
        <w:tab/>
        <w:t>Charlene Dindo, Committee Assistant</w:t>
      </w:r>
    </w:p>
    <w:p w14:paraId="61359E30" w14:textId="77777777" w:rsidR="006C7F4B" w:rsidRPr="006C7F4B" w:rsidRDefault="006C7F4B" w:rsidP="006C7F4B">
      <w:pPr>
        <w:tabs>
          <w:tab w:val="left" w:pos="-360"/>
          <w:tab w:val="left" w:pos="0"/>
          <w:tab w:val="left" w:pos="1440"/>
          <w:tab w:val="left" w:pos="2880"/>
        </w:tabs>
        <w:ind w:left="0" w:firstLine="0"/>
        <w:rPr>
          <w:rFonts w:eastAsia="Times New Roman" w:cs="Times New Roman"/>
          <w:bCs w:val="0"/>
          <w:iCs w:val="0"/>
          <w:szCs w:val="20"/>
        </w:rPr>
      </w:pPr>
      <w:r w:rsidRPr="006C7F4B">
        <w:rPr>
          <w:rFonts w:eastAsia="Times New Roman" w:cs="Times New Roman"/>
          <w:bCs w:val="0"/>
          <w:iCs w:val="0"/>
          <w:szCs w:val="20"/>
        </w:rPr>
        <w:tab/>
        <w:t>Legislative Committee on Administrative Rules</w:t>
      </w:r>
    </w:p>
    <w:p w14:paraId="61028727" w14:textId="77777777" w:rsidR="006C7F4B" w:rsidRPr="006C7F4B" w:rsidRDefault="006C7F4B" w:rsidP="006C7F4B">
      <w:pPr>
        <w:tabs>
          <w:tab w:val="left" w:pos="-360"/>
          <w:tab w:val="left" w:pos="0"/>
          <w:tab w:val="left" w:pos="1440"/>
          <w:tab w:val="left" w:pos="2880"/>
        </w:tabs>
        <w:ind w:left="0" w:firstLine="0"/>
        <w:rPr>
          <w:rFonts w:eastAsia="Times New Roman" w:cs="Times New Roman"/>
          <w:bCs w:val="0"/>
          <w:iCs w:val="0"/>
          <w:szCs w:val="20"/>
        </w:rPr>
      </w:pPr>
    </w:p>
    <w:p w14:paraId="3907DCB4" w14:textId="77777777" w:rsidR="006C7F4B" w:rsidRPr="006C7F4B" w:rsidRDefault="006C7F4B" w:rsidP="006C7F4B">
      <w:pPr>
        <w:tabs>
          <w:tab w:val="left" w:pos="-360"/>
          <w:tab w:val="left" w:pos="0"/>
          <w:tab w:val="left" w:pos="1440"/>
          <w:tab w:val="left" w:pos="2880"/>
        </w:tabs>
        <w:ind w:left="0" w:firstLine="0"/>
        <w:rPr>
          <w:rFonts w:eastAsia="Times New Roman" w:cs="Times New Roman"/>
          <w:bCs w:val="0"/>
          <w:iCs w:val="0"/>
          <w:szCs w:val="20"/>
        </w:rPr>
      </w:pPr>
      <w:r w:rsidRPr="006C7F4B">
        <w:rPr>
          <w:rFonts w:eastAsia="Times New Roman" w:cs="Times New Roman"/>
          <w:bCs w:val="0"/>
          <w:iCs w:val="0"/>
          <w:szCs w:val="20"/>
        </w:rPr>
        <w:t>DATE:</w:t>
      </w:r>
      <w:r w:rsidRPr="006C7F4B">
        <w:rPr>
          <w:rFonts w:eastAsia="Times New Roman" w:cs="Times New Roman"/>
          <w:bCs w:val="0"/>
          <w:iCs w:val="0"/>
          <w:szCs w:val="20"/>
        </w:rPr>
        <w:tab/>
        <w:t>April 12, 2022</w:t>
      </w:r>
    </w:p>
    <w:p w14:paraId="7DAAB0B1" w14:textId="77777777" w:rsidR="006C7F4B" w:rsidRPr="006C7F4B" w:rsidRDefault="006C7F4B" w:rsidP="006C7F4B">
      <w:pPr>
        <w:tabs>
          <w:tab w:val="left" w:pos="-360"/>
          <w:tab w:val="left" w:pos="0"/>
          <w:tab w:val="left" w:pos="1440"/>
          <w:tab w:val="left" w:pos="2880"/>
        </w:tabs>
        <w:ind w:left="0" w:firstLine="0"/>
        <w:rPr>
          <w:rFonts w:eastAsia="Times New Roman" w:cs="Times New Roman"/>
          <w:bCs w:val="0"/>
          <w:iCs w:val="0"/>
          <w:szCs w:val="20"/>
        </w:rPr>
      </w:pPr>
    </w:p>
    <w:p w14:paraId="18496533" w14:textId="77777777" w:rsidR="006C7F4B" w:rsidRPr="006C7F4B" w:rsidRDefault="006C7F4B" w:rsidP="006C7F4B">
      <w:pPr>
        <w:tabs>
          <w:tab w:val="left" w:pos="-360"/>
          <w:tab w:val="left" w:pos="0"/>
          <w:tab w:val="left" w:pos="1440"/>
        </w:tabs>
        <w:ind w:left="1440" w:hanging="1440"/>
        <w:rPr>
          <w:rFonts w:eastAsia="Times New Roman" w:cs="Times New Roman"/>
          <w:bCs w:val="0"/>
          <w:iCs w:val="0"/>
          <w:szCs w:val="20"/>
        </w:rPr>
      </w:pPr>
      <w:r w:rsidRPr="006C7F4B">
        <w:rPr>
          <w:rFonts w:eastAsia="Times New Roman" w:cs="Times New Roman"/>
          <w:bCs w:val="0"/>
          <w:iCs w:val="0"/>
          <w:szCs w:val="20"/>
        </w:rPr>
        <w:t>SUBJECT:</w:t>
      </w:r>
      <w:r w:rsidRPr="006C7F4B">
        <w:rPr>
          <w:rFonts w:eastAsia="Times New Roman" w:cs="Times New Roman"/>
          <w:bCs w:val="0"/>
          <w:iCs w:val="0"/>
          <w:szCs w:val="20"/>
        </w:rPr>
        <w:tab/>
        <w:t xml:space="preserve">22-E09 - </w:t>
      </w:r>
      <w:r w:rsidRPr="006C7F4B">
        <w:rPr>
          <w:rFonts w:eastAsia="Times New Roman" w:cs="Times New Roman"/>
          <w:bCs w:val="0"/>
          <w:i/>
          <w:iCs w:val="0"/>
          <w:szCs w:val="20"/>
        </w:rPr>
        <w:t>Emergency Rule</w:t>
      </w:r>
      <w:r w:rsidRPr="006C7F4B">
        <w:rPr>
          <w:rFonts w:eastAsia="Times New Roman" w:cs="Times New Roman"/>
          <w:bCs w:val="0"/>
          <w:iCs w:val="0"/>
          <w:szCs w:val="20"/>
        </w:rPr>
        <w:t xml:space="preserve"> - Public Utility Commission/</w:t>
      </w:r>
      <w:r w:rsidRPr="006C7F4B">
        <w:rPr>
          <w:rFonts w:eastAsia="Times New Roman" w:cs="Times New Roman"/>
          <w:b/>
          <w:bCs w:val="0"/>
          <w:iCs w:val="0"/>
          <w:szCs w:val="20"/>
        </w:rPr>
        <w:t>PUC Emergency Rule 2.500 COVID-19 Emergency Procedures</w:t>
      </w:r>
    </w:p>
    <w:p w14:paraId="52BC0269" w14:textId="77777777" w:rsidR="006C7F4B" w:rsidRPr="006C7F4B" w:rsidRDefault="006C7F4B" w:rsidP="006C7F4B">
      <w:pPr>
        <w:tabs>
          <w:tab w:val="left" w:pos="-360"/>
          <w:tab w:val="left" w:pos="0"/>
          <w:tab w:val="left" w:pos="1440"/>
          <w:tab w:val="left" w:pos="2880"/>
        </w:tabs>
        <w:ind w:left="0" w:firstLine="0"/>
        <w:rPr>
          <w:rFonts w:eastAsia="Times New Roman" w:cs="Times New Roman"/>
          <w:bCs w:val="0"/>
          <w:iCs w:val="0"/>
          <w:szCs w:val="20"/>
        </w:rPr>
      </w:pPr>
    </w:p>
    <w:p w14:paraId="11B5486B" w14:textId="77777777" w:rsidR="006C7F4B" w:rsidRPr="006C7F4B" w:rsidRDefault="006C7F4B" w:rsidP="006C7F4B">
      <w:pPr>
        <w:tabs>
          <w:tab w:val="left" w:pos="-360"/>
          <w:tab w:val="left" w:pos="0"/>
          <w:tab w:val="left" w:pos="1440"/>
          <w:tab w:val="left" w:pos="2880"/>
        </w:tabs>
        <w:ind w:left="0" w:firstLine="0"/>
        <w:rPr>
          <w:rFonts w:eastAsia="Times New Roman" w:cs="Times New Roman"/>
          <w:bCs w:val="0"/>
          <w:iCs w:val="0"/>
          <w:szCs w:val="20"/>
        </w:rPr>
      </w:pPr>
    </w:p>
    <w:p w14:paraId="72A7F547" w14:textId="77777777" w:rsidR="006C7F4B" w:rsidRPr="006C7F4B" w:rsidRDefault="006C7F4B" w:rsidP="006C7F4B">
      <w:pPr>
        <w:tabs>
          <w:tab w:val="left" w:pos="-360"/>
          <w:tab w:val="left" w:pos="0"/>
          <w:tab w:val="left" w:pos="1440"/>
          <w:tab w:val="left" w:pos="2880"/>
        </w:tabs>
        <w:spacing w:line="480" w:lineRule="auto"/>
        <w:ind w:left="0" w:firstLine="0"/>
        <w:rPr>
          <w:rFonts w:eastAsia="Times New Roman" w:cs="Times New Roman"/>
          <w:bCs w:val="0"/>
          <w:iCs w:val="0"/>
          <w:szCs w:val="20"/>
        </w:rPr>
      </w:pPr>
      <w:r w:rsidRPr="006C7F4B">
        <w:rPr>
          <w:rFonts w:eastAsia="Times New Roman" w:cs="Times New Roman"/>
          <w:bCs w:val="0"/>
          <w:iCs w:val="0"/>
          <w:szCs w:val="20"/>
        </w:rPr>
        <w:t xml:space="preserve">This will acknowledge receipt of the above-mentioned emergency rule on April 5, 2022. The committee will review the emergency rule on </w:t>
      </w:r>
      <w:r w:rsidRPr="006C7F4B">
        <w:rPr>
          <w:rFonts w:eastAsia="Times New Roman" w:cs="Times New Roman"/>
          <w:b/>
          <w:bCs w:val="0"/>
          <w:iCs w:val="0"/>
          <w:szCs w:val="20"/>
        </w:rPr>
        <w:t>April 28, 2022</w:t>
      </w:r>
      <w:r w:rsidRPr="006C7F4B">
        <w:rPr>
          <w:rFonts w:eastAsia="Times New Roman" w:cs="Times New Roman"/>
          <w:bCs w:val="0"/>
          <w:iCs w:val="0"/>
          <w:szCs w:val="20"/>
        </w:rPr>
        <w:t>. An agenda will be e-mailed to you before the meeting. Please plan to attend the meeting to present the rule to the committee and to answer questions. Thank you very much.</w:t>
      </w:r>
    </w:p>
    <w:p w14:paraId="30799EC7" w14:textId="77777777" w:rsidR="006C7F4B" w:rsidRPr="006C7F4B" w:rsidRDefault="006C7F4B" w:rsidP="006C7F4B">
      <w:pPr>
        <w:tabs>
          <w:tab w:val="left" w:pos="-360"/>
          <w:tab w:val="left" w:pos="0"/>
          <w:tab w:val="left" w:pos="1440"/>
          <w:tab w:val="left" w:pos="2880"/>
        </w:tabs>
        <w:spacing w:line="480" w:lineRule="auto"/>
        <w:ind w:left="0" w:firstLine="0"/>
        <w:rPr>
          <w:rFonts w:eastAsia="Times New Roman" w:cs="Times New Roman"/>
          <w:bCs w:val="0"/>
          <w:iCs w:val="0"/>
          <w:szCs w:val="20"/>
        </w:rPr>
      </w:pPr>
    </w:p>
    <w:p w14:paraId="44CD070B" w14:textId="77777777" w:rsidR="006C7F4B" w:rsidRPr="006C7F4B" w:rsidRDefault="006C7F4B" w:rsidP="006C7F4B">
      <w:pPr>
        <w:tabs>
          <w:tab w:val="left" w:pos="-360"/>
          <w:tab w:val="left" w:pos="0"/>
          <w:tab w:val="left" w:pos="1260"/>
          <w:tab w:val="left" w:pos="2880"/>
        </w:tabs>
        <w:ind w:left="0" w:firstLine="0"/>
        <w:rPr>
          <w:rFonts w:eastAsia="Times New Roman" w:cs="Times New Roman"/>
          <w:bCs w:val="0"/>
          <w:iCs w:val="0"/>
          <w:szCs w:val="20"/>
        </w:rPr>
      </w:pPr>
      <w:r w:rsidRPr="006C7F4B">
        <w:rPr>
          <w:rFonts w:eastAsia="Times New Roman" w:cs="Times New Roman"/>
          <w:bCs w:val="0"/>
          <w:iCs w:val="0"/>
          <w:szCs w:val="20"/>
        </w:rPr>
        <w:t>cc:  Louise Corliss, APA Clerk, Office of the Secretary of State</w:t>
      </w:r>
    </w:p>
    <w:p w14:paraId="0FB2F3CC" w14:textId="77777777" w:rsidR="007D1D3B" w:rsidRDefault="007D1D3B" w:rsidP="007267D5">
      <w:pPr>
        <w:ind w:left="0" w:firstLine="0"/>
      </w:pPr>
    </w:p>
    <w:sectPr w:rsidR="007D1D3B" w:rsidSect="00545FF8">
      <w:footerReference w:type="even" r:id="rId7"/>
      <w:footerReference w:type="default" r:id="rId8"/>
      <w:footerReference w:type="first" r:id="rId9"/>
      <w:pgSz w:w="12240" w:h="15840" w:code="1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DDA921" w14:textId="77777777" w:rsidR="00F84780" w:rsidRDefault="00F84780" w:rsidP="00F84780">
      <w:r>
        <w:separator/>
      </w:r>
    </w:p>
  </w:endnote>
  <w:endnote w:type="continuationSeparator" w:id="0">
    <w:p w14:paraId="14F5D6F2" w14:textId="77777777" w:rsidR="00F84780" w:rsidRDefault="00F84780" w:rsidP="00F84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4D2C7" w14:textId="57964AE0" w:rsidR="00F84780" w:rsidRPr="00F84780" w:rsidRDefault="00F84780" w:rsidP="00F84780">
    <w:pPr>
      <w:pStyle w:val="Footer"/>
      <w:spacing w:before="120"/>
      <w:jc w:val="right"/>
      <w:rPr>
        <w:sz w:val="16"/>
      </w:rPr>
    </w:pPr>
    <w:r>
      <w:rPr>
        <w:sz w:val="16"/>
      </w:rPr>
      <w:t>VT LEG #362147 v.1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C9BE1" w14:textId="5E55B3A1" w:rsidR="00F84780" w:rsidRPr="00F84780" w:rsidRDefault="00F84780" w:rsidP="00F84780">
    <w:pPr>
      <w:pStyle w:val="Footer"/>
      <w:spacing w:before="120"/>
      <w:jc w:val="right"/>
      <w:rPr>
        <w:sz w:val="16"/>
      </w:rPr>
    </w:pPr>
    <w:r>
      <w:rPr>
        <w:sz w:val="16"/>
      </w:rPr>
      <w:t>VT LEG #362147 v.1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BFD00" w14:textId="18D8FE08" w:rsidR="00F84780" w:rsidRPr="00F84780" w:rsidRDefault="00F84780" w:rsidP="00F84780">
    <w:pPr>
      <w:pStyle w:val="Footer"/>
      <w:spacing w:before="120"/>
      <w:jc w:val="right"/>
      <w:rPr>
        <w:sz w:val="16"/>
      </w:rPr>
    </w:pPr>
    <w:r>
      <w:rPr>
        <w:sz w:val="16"/>
      </w:rPr>
      <w:t>VT LEG #362147 v.1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C1FF68" w14:textId="77777777" w:rsidR="00F84780" w:rsidRDefault="00F84780" w:rsidP="00F84780">
      <w:r>
        <w:separator/>
      </w:r>
    </w:p>
  </w:footnote>
  <w:footnote w:type="continuationSeparator" w:id="0">
    <w:p w14:paraId="4FC74F3B" w14:textId="77777777" w:rsidR="00F84780" w:rsidRDefault="00F84780" w:rsidP="00F847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F4B"/>
    <w:rsid w:val="0014042C"/>
    <w:rsid w:val="00504EDA"/>
    <w:rsid w:val="00545FF8"/>
    <w:rsid w:val="006C7F4B"/>
    <w:rsid w:val="007267D5"/>
    <w:rsid w:val="007D1D3B"/>
    <w:rsid w:val="00817B34"/>
    <w:rsid w:val="00BA522E"/>
    <w:rsid w:val="00C90FC9"/>
    <w:rsid w:val="00CD1153"/>
    <w:rsid w:val="00F25589"/>
    <w:rsid w:val="00F84780"/>
    <w:rsid w:val="00FA503D"/>
    <w:rsid w:val="00FD7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2317A"/>
  <w15:chartTrackingRefBased/>
  <w15:docId w15:val="{FDE9F73A-82AF-4FB6-A558-1208C8054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ajorBidi"/>
        <w:bCs/>
        <w:iCs/>
        <w:sz w:val="24"/>
        <w:szCs w:val="22"/>
        <w:lang w:val="en-US" w:eastAsia="en-US" w:bidi="ar-SA"/>
      </w:rPr>
    </w:rPrDefault>
    <w:pPrDefault>
      <w:pPr>
        <w:ind w:left="720" w:hanging="3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478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4780"/>
  </w:style>
  <w:style w:type="paragraph" w:styleId="Footer">
    <w:name w:val="footer"/>
    <w:basedOn w:val="Normal"/>
    <w:link w:val="FooterChar"/>
    <w:uiPriority w:val="99"/>
    <w:unhideWhenUsed/>
    <w:rsid w:val="00F8478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47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</Words>
  <Characters>937</Characters>
  <Application>Microsoft Office Word</Application>
  <DocSecurity>4</DocSecurity>
  <Lines>26</Lines>
  <Paragraphs>11</Paragraphs>
  <ScaleCrop>false</ScaleCrop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Charlene Dindo</dc:creator>
  <cp:keywords/>
  <dc:description/>
  <cp:lastModifiedBy>Anderson, Holly</cp:lastModifiedBy>
  <cp:revision>2</cp:revision>
  <dcterms:created xsi:type="dcterms:W3CDTF">2022-04-18T17:14:00Z</dcterms:created>
  <dcterms:modified xsi:type="dcterms:W3CDTF">2022-04-18T17:14:00Z</dcterms:modified>
</cp:coreProperties>
</file>