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7769" w:rsidRDefault="0021112A">
      <w:pPr>
        <w:sectPr w:rsidR="008E7769" w:rsidSect="0041680A">
          <w:headerReference w:type="even" r:id="rId7"/>
          <w:headerReference w:type="default" r:id="rId8"/>
          <w:footerReference w:type="even" r:id="rId9"/>
          <w:footerReference w:type="default" r:id="rId10"/>
          <w:headerReference w:type="first" r:id="rId11"/>
          <w:footerReference w:type="first" r:id="rId12"/>
          <w:pgSz w:w="12240" w:h="15840"/>
          <w:pgMar w:top="1800" w:right="432" w:bottom="1800" w:left="432" w:header="360" w:footer="144" w:gutter="0"/>
          <w:cols w:space="720"/>
          <w:docGrid w:linePitch="360"/>
        </w:sectPr>
      </w:pPr>
      <w:r>
        <w:rPr>
          <w:noProof/>
        </w:rPr>
        <mc:AlternateContent>
          <mc:Choice Requires="wps">
            <w:drawing>
              <wp:anchor distT="0" distB="0" distL="114300" distR="114300" simplePos="0" relativeHeight="251657728" behindDoc="1" locked="1" layoutInCell="1" allowOverlap="1">
                <wp:simplePos x="0" y="0"/>
                <wp:positionH relativeFrom="column">
                  <wp:posOffset>5715000</wp:posOffset>
                </wp:positionH>
                <wp:positionV relativeFrom="page">
                  <wp:posOffset>1386840</wp:posOffset>
                </wp:positionV>
                <wp:extent cx="1490345" cy="149034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90345" cy="14903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B312D" w:rsidRPr="00F756D4" w:rsidRDefault="002B312D" w:rsidP="0041680A">
                            <w:pPr>
                              <w:spacing w:after="120"/>
                              <w:jc w:val="right"/>
                              <w:rPr>
                                <w:rFonts w:ascii="Aparajita" w:hAnsi="Aparajita" w:cs="Aparajita"/>
                                <w:b/>
                                <w:color w:val="174622"/>
                                <w:sz w:val="24"/>
                                <w:szCs w:val="24"/>
                              </w:rPr>
                            </w:pPr>
                            <w:r>
                              <w:rPr>
                                <w:rFonts w:ascii="Aparajita" w:hAnsi="Aparajita" w:cs="Aparajita"/>
                                <w:color w:val="174622"/>
                                <w:sz w:val="24"/>
                                <w:szCs w:val="24"/>
                              </w:rPr>
                              <w:t>Chris Campany, WRC</w:t>
                            </w:r>
                            <w:r w:rsidRPr="00F756D4">
                              <w:rPr>
                                <w:rFonts w:ascii="Aparajita" w:hAnsi="Aparajita" w:cs="Aparajita"/>
                                <w:color w:val="174622"/>
                                <w:sz w:val="24"/>
                                <w:szCs w:val="24"/>
                              </w:rPr>
                              <w:br/>
                            </w:r>
                            <w:r>
                              <w:rPr>
                                <w:rFonts w:ascii="Aparajita" w:hAnsi="Aparajita" w:cs="Aparajita"/>
                                <w:b/>
                                <w:color w:val="174622"/>
                                <w:sz w:val="24"/>
                                <w:szCs w:val="24"/>
                              </w:rPr>
                              <w:t>President</w:t>
                            </w:r>
                          </w:p>
                          <w:p w:rsidR="002B312D" w:rsidRPr="00F756D4" w:rsidRDefault="002B312D" w:rsidP="0041680A">
                            <w:pPr>
                              <w:spacing w:after="120"/>
                              <w:jc w:val="right"/>
                              <w:rPr>
                                <w:rFonts w:ascii="Aparajita" w:hAnsi="Aparajita" w:cs="Aparajita"/>
                                <w:b/>
                                <w:color w:val="174622"/>
                                <w:sz w:val="24"/>
                                <w:szCs w:val="24"/>
                              </w:rPr>
                            </w:pPr>
                            <w:r>
                              <w:rPr>
                                <w:rFonts w:ascii="Aparajita" w:hAnsi="Aparajita" w:cs="Aparajita"/>
                                <w:color w:val="174622"/>
                                <w:sz w:val="24"/>
                                <w:szCs w:val="24"/>
                              </w:rPr>
                              <w:t>Tasha Wallis, LCPC</w:t>
                            </w:r>
                            <w:r w:rsidRPr="00F756D4">
                              <w:rPr>
                                <w:rFonts w:ascii="Aparajita" w:hAnsi="Aparajita" w:cs="Aparajita"/>
                                <w:b/>
                                <w:color w:val="174622"/>
                                <w:sz w:val="24"/>
                                <w:szCs w:val="24"/>
                              </w:rPr>
                              <w:br/>
                              <w:t>Vice-President</w:t>
                            </w:r>
                          </w:p>
                          <w:p w:rsidR="002B312D" w:rsidRPr="00F756D4" w:rsidRDefault="002B312D" w:rsidP="0041680A">
                            <w:pPr>
                              <w:spacing w:after="0"/>
                              <w:jc w:val="right"/>
                              <w:rPr>
                                <w:rFonts w:ascii="Aparajita" w:hAnsi="Aparajita" w:cs="Aparajita"/>
                                <w:color w:val="174622"/>
                                <w:sz w:val="24"/>
                                <w:szCs w:val="24"/>
                              </w:rPr>
                            </w:pPr>
                            <w:r w:rsidRPr="00F756D4">
                              <w:rPr>
                                <w:rFonts w:ascii="Aparajita" w:hAnsi="Aparajita" w:cs="Aparajita"/>
                                <w:color w:val="174622"/>
                                <w:sz w:val="24"/>
                                <w:szCs w:val="24"/>
                              </w:rPr>
                              <w:t>Charlie Baker, CCRPC</w:t>
                            </w:r>
                            <w:r w:rsidRPr="00F756D4">
                              <w:rPr>
                                <w:rFonts w:ascii="Aparajita" w:hAnsi="Aparajita" w:cs="Aparajita"/>
                                <w:b/>
                                <w:color w:val="174622"/>
                                <w:sz w:val="24"/>
                                <w:szCs w:val="24"/>
                              </w:rPr>
                              <w:br/>
                              <w:t>Secretary/Treasurer</w:t>
                            </w:r>
                          </w:p>
                          <w:p w:rsidR="002B312D" w:rsidRDefault="002B312D" w:rsidP="0041680A">
                            <w:pPr>
                              <w:spacing w:after="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450pt;margin-top:109.2pt;width:117.35pt;height:117.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" fillcolor="white [3201]" stroked="f" strokeweight=".5pt">
                <v:textbox>
                  <w:txbxContent>
                    <w:p w:rsidR="002B312D" w:rsidRPr="00F756D4" w:rsidRDefault="002B312D" w:rsidP="0041680A">
                      <w:pPr>
                        <w:spacing w:after="120"/>
                        <w:jc w:val="right"/>
                        <w:rPr>
                          <w:rFonts w:ascii="Aparajita" w:hAnsi="Aparajita" w:cs="Aparajita"/>
                          <w:b/>
                          <w:color w:val="174622"/>
                          <w:sz w:val="24"/>
                          <w:szCs w:val="24"/>
                        </w:rPr>
                      </w:pPr>
                      <w:r>
                        <w:rPr>
                          <w:rFonts w:ascii="Aparajita" w:hAnsi="Aparajita" w:cs="Aparajita"/>
                          <w:color w:val="174622"/>
                          <w:sz w:val="24"/>
                          <w:szCs w:val="24"/>
                        </w:rPr>
                        <w:t>Chris Campany, WRC</w:t>
                      </w:r>
                      <w:r w:rsidRPr="00F756D4">
                        <w:rPr>
                          <w:rFonts w:ascii="Aparajita" w:hAnsi="Aparajita" w:cs="Aparajita"/>
                          <w:color w:val="174622"/>
                          <w:sz w:val="24"/>
                          <w:szCs w:val="24"/>
                        </w:rPr>
                        <w:br/>
                      </w:r>
                      <w:r>
                        <w:rPr>
                          <w:rFonts w:ascii="Aparajita" w:hAnsi="Aparajita" w:cs="Aparajita"/>
                          <w:b/>
                          <w:color w:val="174622"/>
                          <w:sz w:val="24"/>
                          <w:szCs w:val="24"/>
                        </w:rPr>
                        <w:t>President</w:t>
                      </w:r>
                    </w:p>
                    <w:p w:rsidR="002B312D" w:rsidRPr="00F756D4" w:rsidRDefault="002B312D" w:rsidP="0041680A">
                      <w:pPr>
                        <w:spacing w:after="120"/>
                        <w:jc w:val="right"/>
                        <w:rPr>
                          <w:rFonts w:ascii="Aparajita" w:hAnsi="Aparajita" w:cs="Aparajita"/>
                          <w:b/>
                          <w:color w:val="174622"/>
                          <w:sz w:val="24"/>
                          <w:szCs w:val="24"/>
                        </w:rPr>
                      </w:pPr>
                      <w:r>
                        <w:rPr>
                          <w:rFonts w:ascii="Aparajita" w:hAnsi="Aparajita" w:cs="Aparajita"/>
                          <w:color w:val="174622"/>
                          <w:sz w:val="24"/>
                          <w:szCs w:val="24"/>
                        </w:rPr>
                        <w:t>Tasha Wallis, LCPC</w:t>
                      </w:r>
                      <w:r w:rsidRPr="00F756D4">
                        <w:rPr>
                          <w:rFonts w:ascii="Aparajita" w:hAnsi="Aparajita" w:cs="Aparajita"/>
                          <w:b/>
                          <w:color w:val="174622"/>
                          <w:sz w:val="24"/>
                          <w:szCs w:val="24"/>
                        </w:rPr>
                        <w:br/>
                        <w:t>Vice-President</w:t>
                      </w:r>
                    </w:p>
                    <w:p w:rsidR="002B312D" w:rsidRPr="00F756D4" w:rsidRDefault="002B312D" w:rsidP="0041680A">
                      <w:pPr>
                        <w:spacing w:after="0"/>
                        <w:jc w:val="right"/>
                        <w:rPr>
                          <w:rFonts w:ascii="Aparajita" w:hAnsi="Aparajita" w:cs="Aparajita"/>
                          <w:color w:val="174622"/>
                          <w:sz w:val="24"/>
                          <w:szCs w:val="24"/>
                        </w:rPr>
                      </w:pPr>
                      <w:r w:rsidRPr="00F756D4">
                        <w:rPr>
                          <w:rFonts w:ascii="Aparajita" w:hAnsi="Aparajita" w:cs="Aparajita"/>
                          <w:color w:val="174622"/>
                          <w:sz w:val="24"/>
                          <w:szCs w:val="24"/>
                        </w:rPr>
                        <w:t>Charlie Baker, CCRPC</w:t>
                      </w:r>
                      <w:r w:rsidRPr="00F756D4">
                        <w:rPr>
                          <w:rFonts w:ascii="Aparajita" w:hAnsi="Aparajita" w:cs="Aparajita"/>
                          <w:b/>
                          <w:color w:val="174622"/>
                          <w:sz w:val="24"/>
                          <w:szCs w:val="24"/>
                        </w:rPr>
                        <w:br/>
                        <w:t>Secretary/Treasurer</w:t>
                      </w:r>
                    </w:p>
                    <w:p w:rsidR="002B312D" w:rsidRDefault="002B312D" w:rsidP="0041680A">
                      <w:pPr>
                        <w:spacing w:after="0"/>
                      </w:pPr>
                    </w:p>
                  </w:txbxContent>
                </v:textbox>
                <w10:wrap anchory="page"/>
                <w10:anchorlock/>
              </v:shape>
            </w:pict>
          </mc:Fallback>
        </mc:AlternateContent>
      </w:r>
    </w:p>
    <w:p w:rsidR="001D47F9" w:rsidRDefault="0021112A" w:rsidP="001D47F9">
      <w:r>
        <w:t>February 26, 2020</w:t>
      </w:r>
    </w:p>
    <w:p w:rsidR="001D47F9" w:rsidRDefault="001D47F9" w:rsidP="001D47F9">
      <w:pPr>
        <w:spacing w:after="0"/>
      </w:pPr>
    </w:p>
    <w:p w:rsidR="001D47F9" w:rsidRDefault="001D47F9" w:rsidP="001D47F9">
      <w:pPr>
        <w:spacing w:after="0"/>
      </w:pPr>
      <w:r>
        <w:t>Ms. Judith Whitney, Clerk</w:t>
      </w:r>
    </w:p>
    <w:p w:rsidR="001D47F9" w:rsidRDefault="001D47F9" w:rsidP="001D47F9">
      <w:pPr>
        <w:spacing w:after="0"/>
      </w:pPr>
      <w:r>
        <w:t>Vermont Public Utility Commission</w:t>
      </w:r>
    </w:p>
    <w:p w:rsidR="001D47F9" w:rsidRDefault="001D47F9" w:rsidP="001D47F9">
      <w:pPr>
        <w:spacing w:after="0"/>
      </w:pPr>
      <w:r>
        <w:t>112 State Street</w:t>
      </w:r>
    </w:p>
    <w:p w:rsidR="001D47F9" w:rsidRDefault="001D47F9" w:rsidP="001D47F9">
      <w:pPr>
        <w:spacing w:after="0"/>
      </w:pPr>
      <w:r>
        <w:t>Montpelier, VT  05702</w:t>
      </w:r>
    </w:p>
    <w:p w:rsidR="001D47F9" w:rsidRDefault="001D47F9" w:rsidP="001D47F9">
      <w:pPr>
        <w:spacing w:after="0"/>
      </w:pPr>
    </w:p>
    <w:p w:rsidR="001D47F9" w:rsidRDefault="001D47F9" w:rsidP="001D47F9">
      <w:pPr>
        <w:spacing w:after="0"/>
      </w:pPr>
    </w:p>
    <w:p w:rsidR="001D47F9" w:rsidRDefault="001D47F9" w:rsidP="0076096E">
      <w:pPr>
        <w:spacing w:after="0"/>
      </w:pPr>
      <w:r>
        <w:t xml:space="preserve">RE:  </w:t>
      </w:r>
      <w:r w:rsidR="0021112A">
        <w:t>19-3272-PET</w:t>
      </w:r>
      <w:r w:rsidR="0021112A">
        <w:t xml:space="preserve"> </w:t>
      </w:r>
      <w:r w:rsidR="0021112A">
        <w:t>Efficiency Vermont Demand Resource Plan Proposal</w:t>
      </w:r>
    </w:p>
    <w:p w:rsidR="001D47F9" w:rsidRDefault="001D47F9" w:rsidP="001D47F9">
      <w:pPr>
        <w:spacing w:after="0"/>
      </w:pPr>
    </w:p>
    <w:p w:rsidR="001D47F9" w:rsidRDefault="001D47F9" w:rsidP="001D47F9">
      <w:pPr>
        <w:spacing w:after="0"/>
      </w:pPr>
      <w:r>
        <w:t>Dear Commissioners:</w:t>
      </w:r>
    </w:p>
    <w:p w:rsidR="001D47F9" w:rsidRDefault="001D47F9" w:rsidP="001D47F9">
      <w:pPr>
        <w:spacing w:after="0"/>
      </w:pPr>
    </w:p>
    <w:p w:rsidR="001D47F9" w:rsidRDefault="001D47F9" w:rsidP="001D47F9">
      <w:pPr>
        <w:spacing w:after="0"/>
      </w:pPr>
      <w:r>
        <w:t>The Vermont Association of Planning and Development Agencies (VAPDA), writing on behalf of the eleven regional planning commissions of Vermont, is providing t</w:t>
      </w:r>
      <w:r w:rsidR="002B4C57">
        <w:t>hese</w:t>
      </w:r>
      <w:r>
        <w:t xml:space="preserve"> written comments </w:t>
      </w:r>
      <w:r w:rsidR="0076096E">
        <w:t xml:space="preserve">regarding </w:t>
      </w:r>
      <w:r w:rsidR="0021112A">
        <w:t>the Efficiency Vermont Demand Resource Plan Proposal.  We specifically concur with comments previously submitted by the Bennington County Regional Commission.  Those comments are as follows:</w:t>
      </w:r>
    </w:p>
    <w:p w:rsidR="001D47F9" w:rsidRDefault="001D47F9" w:rsidP="001D47F9">
      <w:pPr>
        <w:spacing w:after="0"/>
      </w:pPr>
    </w:p>
    <w:p w:rsidR="0021112A" w:rsidRDefault="0021112A" w:rsidP="0021112A">
      <w:pPr>
        <w:ind w:left="720"/>
      </w:pPr>
      <w:r>
        <w:t>The Bennington County Regional Commission</w:t>
      </w:r>
      <w:bookmarkStart w:id="0" w:name="_GoBack"/>
      <w:bookmarkEnd w:id="0"/>
      <w:r>
        <w:t>, together with the other ten regional planning commissions in Vermont, currently are working with Efficiency Vermont on an initiative to implement the energy efficiency strategies identified in those plans.</w:t>
      </w:r>
    </w:p>
    <w:p w:rsidR="0021112A" w:rsidRDefault="0021112A" w:rsidP="0021112A">
      <w:pPr>
        <w:ind w:left="720"/>
      </w:pPr>
      <w:r>
        <w:t xml:space="preserve">One of the most compelling aspects of our energy planning work has been to highlight the importance of understanding the interconnectedness of energy across all sectors and fuel types.  There is an increasing reliance on electrification to realize efficiency objectives, particularly in the space heating and transportation sectors.  Consequently, we need to continue to implement electrical efficiency strategies, but to combine those efforts, for example, with initiatives that promote both building weatherization (to reduce overall demand) and efficient renewables-based heating systems (such as advanced wood heating and electric heat pumps).  Success will be measured by reduced overall energy demand together with reductions in greenhouse gas emissions.  Importantly, the models our plans are based on require a significant reduction in total energy demand </w:t>
      </w:r>
      <w:r w:rsidRPr="002C7EA0">
        <w:rPr>
          <w:u w:val="single"/>
        </w:rPr>
        <w:t>and</w:t>
      </w:r>
      <w:r>
        <w:t xml:space="preserve"> an increase in the utilization of renewable resource-based electricity. </w:t>
      </w:r>
    </w:p>
    <w:p w:rsidR="0021112A" w:rsidRDefault="0021112A" w:rsidP="0021112A">
      <w:pPr>
        <w:ind w:left="720"/>
      </w:pPr>
      <w:r>
        <w:t xml:space="preserve">A simple reliance on reduced electricity demand as a measure of success is, therefore, no longer appropriate given this changing dynamic.  (The challenge of relying on current demand reduction methodologies and metrics is further complicated, obviously, by efforts to rapidly expand use of electric vehicles across the state.)  Efficiency Vermont has developed a plan that allows integration of its efforts across sectors through reliance on the objective of reducing greenhouse gas emissions and metrics related to those reductions.  The direct benefits of GHG reductions are critical in meeting state targets, of course, and those same activities will, of necessity, also require strong efforts to promote efficiency, conservation, and conversions to </w:t>
      </w:r>
      <w:r>
        <w:lastRenderedPageBreak/>
        <w:t>alternative fuels/energy sources that are more sustainable and economically advantageous to Vermont residents and businesses.</w:t>
      </w:r>
    </w:p>
    <w:p w:rsidR="0021112A" w:rsidRDefault="0021112A" w:rsidP="001D47F9">
      <w:r>
        <w:t>Thank you for your consideration of these comments.  Please let me know if you have any questions.</w:t>
      </w:r>
    </w:p>
    <w:p w:rsidR="002B4C57" w:rsidRDefault="002B4C57" w:rsidP="001D47F9">
      <w:r>
        <w:t>Sincerely,</w:t>
      </w:r>
    </w:p>
    <w:p w:rsidR="002B4C57" w:rsidRDefault="00220FB2" w:rsidP="001D47F9">
      <w:r>
        <w:rPr>
          <w:noProof/>
        </w:rPr>
        <w:drawing>
          <wp:inline distT="0" distB="0" distL="0" distR="0">
            <wp:extent cx="1807308" cy="762000"/>
            <wp:effectExtent l="19050" t="0" r="2442"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1807308" cy="762000"/>
                    </a:xfrm>
                    <a:prstGeom prst="rect">
                      <a:avLst/>
                    </a:prstGeom>
                    <a:noFill/>
                    <a:ln w="9525">
                      <a:noFill/>
                      <a:miter lim="800000"/>
                      <a:headEnd/>
                      <a:tailEnd/>
                    </a:ln>
                  </pic:spPr>
                </pic:pic>
              </a:graphicData>
            </a:graphic>
          </wp:inline>
        </w:drawing>
      </w:r>
    </w:p>
    <w:p w:rsidR="002B4C57" w:rsidRPr="00E87DED" w:rsidRDefault="002B4C57" w:rsidP="001D47F9">
      <w:r>
        <w:t>Chris Campany, President</w:t>
      </w:r>
    </w:p>
    <w:p w:rsidR="001D47F9" w:rsidRPr="00E87DED" w:rsidRDefault="001D47F9" w:rsidP="001D47F9">
      <w:pPr>
        <w:spacing w:after="0"/>
      </w:pPr>
    </w:p>
    <w:p w:rsidR="008433FB" w:rsidRDefault="008433FB" w:rsidP="001D47F9">
      <w:pPr>
        <w:tabs>
          <w:tab w:val="right" w:pos="10710"/>
        </w:tabs>
        <w:spacing w:after="0" w:line="240" w:lineRule="auto"/>
        <w:jc w:val="center"/>
      </w:pPr>
    </w:p>
    <w:sectPr w:rsidR="008433FB" w:rsidSect="001D47F9">
      <w:headerReference w:type="even" r:id="rId14"/>
      <w:headerReference w:type="default" r:id="rId15"/>
      <w:footerReference w:type="even" r:id="rId16"/>
      <w:footerReference w:type="default" r:id="rId17"/>
      <w:headerReference w:type="first" r:id="rId18"/>
      <w:footerReference w:type="first" r:id="rId19"/>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312D" w:rsidRDefault="002B312D" w:rsidP="00A4764C">
      <w:pPr>
        <w:spacing w:after="0" w:line="240" w:lineRule="auto"/>
      </w:pPr>
      <w:r>
        <w:separator/>
      </w:r>
    </w:p>
  </w:endnote>
  <w:endnote w:type="continuationSeparator" w:id="0">
    <w:p w:rsidR="002B312D" w:rsidRDefault="002B312D" w:rsidP="00A476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Aparajita">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21CF" w:rsidRDefault="009121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312D" w:rsidRDefault="002B312D" w:rsidP="00F756D4">
    <w:pPr>
      <w:pStyle w:val="Footer"/>
      <w:tabs>
        <w:tab w:val="clear" w:pos="4680"/>
        <w:tab w:val="clear" w:pos="9360"/>
        <w:tab w:val="center" w:pos="5760"/>
      </w:tabs>
      <w:spacing w:after="120"/>
      <w:jc w:val="center"/>
      <w:rPr>
        <w:rFonts w:ascii="Aparajita" w:hAnsi="Aparajita" w:cs="Aparajita"/>
        <w:b/>
        <w:i/>
        <w:color w:val="174622"/>
        <w:sz w:val="24"/>
        <w:szCs w:val="24"/>
      </w:rPr>
    </w:pPr>
    <w:r w:rsidRPr="00E6191D">
      <w:rPr>
        <w:rFonts w:ascii="Aparajita" w:hAnsi="Aparajita" w:cs="Aparajita"/>
        <w:b/>
        <w:i/>
        <w:color w:val="174622"/>
        <w:sz w:val="24"/>
        <w:szCs w:val="24"/>
      </w:rPr>
      <w:t>Strengthening the Capability of Governments</w:t>
    </w:r>
  </w:p>
  <w:p w:rsidR="002B312D" w:rsidRPr="007E5C17" w:rsidRDefault="002B312D" w:rsidP="00F756D4">
    <w:pPr>
      <w:pStyle w:val="Footer"/>
      <w:tabs>
        <w:tab w:val="clear" w:pos="4680"/>
        <w:tab w:val="clear" w:pos="9360"/>
        <w:tab w:val="center" w:pos="3060"/>
        <w:tab w:val="center" w:pos="5760"/>
        <w:tab w:val="center" w:pos="8424"/>
      </w:tabs>
      <w:spacing w:after="240"/>
      <w:jc w:val="center"/>
      <w:rPr>
        <w:rFonts w:ascii="Aparajita" w:hAnsi="Aparajita" w:cs="Aparajita"/>
        <w:color w:val="174622"/>
        <w:sz w:val="24"/>
        <w:szCs w:val="24"/>
      </w:rPr>
    </w:pPr>
    <w:r>
      <w:rPr>
        <w:rFonts w:ascii="Aparajita" w:hAnsi="Aparajita" w:cs="Aparajita"/>
        <w:color w:val="174622"/>
        <w:sz w:val="24"/>
        <w:szCs w:val="24"/>
      </w:rPr>
      <w:t>www.</w:t>
    </w:r>
    <w:r w:rsidRPr="007E5C17">
      <w:rPr>
        <w:rFonts w:ascii="Aparajita" w:hAnsi="Aparajita" w:cs="Aparajita"/>
        <w:color w:val="174622"/>
        <w:sz w:val="24"/>
        <w:szCs w:val="24"/>
      </w:rPr>
      <w:t>vapda.org</w:t>
    </w:r>
    <w:r>
      <w:rPr>
        <w:rFonts w:ascii="Aparajita" w:hAnsi="Aparajita" w:cs="Aparajita"/>
        <w:color w:val="174622"/>
        <w:sz w:val="24"/>
        <w:szCs w:val="24"/>
      </w:rPr>
      <w:t xml:space="preserve"> ~  </w:t>
    </w:r>
    <w:r w:rsidRPr="007E5C17">
      <w:rPr>
        <w:rFonts w:ascii="Aparajita" w:hAnsi="Aparajita" w:cs="Aparajita"/>
        <w:color w:val="174622"/>
        <w:sz w:val="24"/>
        <w:szCs w:val="24"/>
      </w:rPr>
      <w:t>tel. 802-</w:t>
    </w:r>
    <w:r>
      <w:rPr>
        <w:rFonts w:ascii="Aparajita" w:hAnsi="Aparajita" w:cs="Aparajita"/>
        <w:color w:val="174622"/>
        <w:sz w:val="24"/>
        <w:szCs w:val="24"/>
      </w:rPr>
      <w:t>257-4547 ~ 139 Main Street ~ Suite 505 ~ Brattleboro</w:t>
    </w:r>
    <w:r w:rsidRPr="007E5C17">
      <w:rPr>
        <w:rFonts w:ascii="Aparajita" w:hAnsi="Aparajita" w:cs="Aparajita"/>
        <w:color w:val="174622"/>
        <w:sz w:val="24"/>
        <w:szCs w:val="24"/>
      </w:rPr>
      <w:t>, VT 05</w:t>
    </w:r>
    <w:r>
      <w:rPr>
        <w:rFonts w:ascii="Aparajita" w:hAnsi="Aparajita" w:cs="Aparajita"/>
        <w:color w:val="174622"/>
        <w:sz w:val="24"/>
        <w:szCs w:val="24"/>
      </w:rPr>
      <w:t>301</w:t>
    </w:r>
  </w:p>
  <w:p w:rsidR="002B312D" w:rsidRDefault="002B312D">
    <w:pPr>
      <w:pStyle w:val="Footer"/>
    </w:pPr>
    <w:r>
      <w:softHyphen/>
    </w:r>
    <w:r>
      <w:softHyphen/>
    </w:r>
    <w:r>
      <w:softHyphen/>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21CF" w:rsidRDefault="009121C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312D" w:rsidRDefault="002B312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312D" w:rsidRDefault="002B312D" w:rsidP="002B4C57">
    <w:pPr>
      <w:pStyle w:val="Footer"/>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312D" w:rsidRDefault="002B31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312D" w:rsidRDefault="002B312D" w:rsidP="00A4764C">
      <w:pPr>
        <w:spacing w:after="0" w:line="240" w:lineRule="auto"/>
      </w:pPr>
      <w:r>
        <w:separator/>
      </w:r>
    </w:p>
  </w:footnote>
  <w:footnote w:type="continuationSeparator" w:id="0">
    <w:p w:rsidR="002B312D" w:rsidRDefault="002B312D" w:rsidP="00A476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21CF" w:rsidRDefault="009121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312D" w:rsidRPr="007E5C17" w:rsidRDefault="002B312D" w:rsidP="007E5C17">
    <w:pPr>
      <w:pStyle w:val="Header"/>
    </w:pPr>
    <w:r>
      <w:rPr>
        <w:noProof/>
      </w:rPr>
      <w:drawing>
        <wp:anchor distT="0" distB="0" distL="114300" distR="114300" simplePos="0" relativeHeight="251656704" behindDoc="1" locked="1" layoutInCell="1" allowOverlap="1">
          <wp:simplePos x="0" y="0"/>
          <wp:positionH relativeFrom="column">
            <wp:posOffset>1905</wp:posOffset>
          </wp:positionH>
          <wp:positionV relativeFrom="page">
            <wp:posOffset>228600</wp:posOffset>
          </wp:positionV>
          <wp:extent cx="2523744" cy="768096"/>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VAPDA.tif"/>
                  <pic:cNvPicPr/>
                </pic:nvPicPr>
                <pic:blipFill>
                  <a:blip r:embed="rId1" cstate="print">
                    <a:extLst>
                      <a:ext uri="{28A0092B-C50C-407E-A947-70E740481C1C}">
                        <a14:useLocalDpi xmlns:a14="http://schemas.microsoft.com/office/drawing/2010/main" val="0"/>
                      </a:ext>
                    </a:extLst>
                  </a:blip>
                  <a:stretch>
                    <a:fillRect/>
                  </a:stretch>
                </pic:blipFill>
                <pic:spPr>
                  <a:xfrm>
                    <a:off x="0" y="0"/>
                    <a:ext cx="2523744" cy="768096"/>
                  </a:xfrm>
                  <a:prstGeom prst="rect">
                    <a:avLst/>
                  </a:prstGeom>
                </pic:spPr>
              </pic:pic>
            </a:graphicData>
          </a:graphic>
        </wp:anchor>
      </w:drawing>
    </w:r>
    <w:r>
      <w:rPr>
        <w:noProof/>
      </w:rPr>
      <w:softHyphen/>
    </w:r>
    <w:r>
      <w:rPr>
        <w:noProof/>
      </w:rPr>
      <w:softHyphen/>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21CF" w:rsidRDefault="009121C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312D" w:rsidRDefault="002B312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312D" w:rsidRDefault="002B312D">
    <w:pPr>
      <w:pStyle w:val="Header"/>
    </w:pPr>
  </w:p>
  <w:p w:rsidR="002B312D" w:rsidRDefault="002B312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312D" w:rsidRDefault="002B312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64C"/>
    <w:rsid w:val="00005E01"/>
    <w:rsid w:val="00083387"/>
    <w:rsid w:val="000D177F"/>
    <w:rsid w:val="000E19D9"/>
    <w:rsid w:val="000F6303"/>
    <w:rsid w:val="00157CD8"/>
    <w:rsid w:val="00164002"/>
    <w:rsid w:val="00176394"/>
    <w:rsid w:val="001A445E"/>
    <w:rsid w:val="001C3429"/>
    <w:rsid w:val="001D47F9"/>
    <w:rsid w:val="001F145E"/>
    <w:rsid w:val="0021112A"/>
    <w:rsid w:val="00220FB2"/>
    <w:rsid w:val="002A73E9"/>
    <w:rsid w:val="002B312D"/>
    <w:rsid w:val="002B4C57"/>
    <w:rsid w:val="002C68F2"/>
    <w:rsid w:val="002F532A"/>
    <w:rsid w:val="0031699D"/>
    <w:rsid w:val="00335E16"/>
    <w:rsid w:val="003764B5"/>
    <w:rsid w:val="003C38D8"/>
    <w:rsid w:val="00412DDA"/>
    <w:rsid w:val="0041680A"/>
    <w:rsid w:val="0042178C"/>
    <w:rsid w:val="00433F18"/>
    <w:rsid w:val="0044093A"/>
    <w:rsid w:val="004600B7"/>
    <w:rsid w:val="00483F56"/>
    <w:rsid w:val="004B1D5A"/>
    <w:rsid w:val="004C02E3"/>
    <w:rsid w:val="004C0C97"/>
    <w:rsid w:val="004D2DDC"/>
    <w:rsid w:val="005046DF"/>
    <w:rsid w:val="00524362"/>
    <w:rsid w:val="00531262"/>
    <w:rsid w:val="00545BEF"/>
    <w:rsid w:val="005601AA"/>
    <w:rsid w:val="00591A22"/>
    <w:rsid w:val="005D419B"/>
    <w:rsid w:val="005D5E4F"/>
    <w:rsid w:val="006715FB"/>
    <w:rsid w:val="006A2DD2"/>
    <w:rsid w:val="006F47E7"/>
    <w:rsid w:val="007044DF"/>
    <w:rsid w:val="00706132"/>
    <w:rsid w:val="007127DE"/>
    <w:rsid w:val="0075568B"/>
    <w:rsid w:val="007606D7"/>
    <w:rsid w:val="0076096E"/>
    <w:rsid w:val="00776977"/>
    <w:rsid w:val="00797B2E"/>
    <w:rsid w:val="007B1CF2"/>
    <w:rsid w:val="007B3F42"/>
    <w:rsid w:val="007C4341"/>
    <w:rsid w:val="007E5C17"/>
    <w:rsid w:val="0083525B"/>
    <w:rsid w:val="008433FB"/>
    <w:rsid w:val="008709CA"/>
    <w:rsid w:val="008840F7"/>
    <w:rsid w:val="008D16DF"/>
    <w:rsid w:val="008E7769"/>
    <w:rsid w:val="008F1E25"/>
    <w:rsid w:val="008F7B03"/>
    <w:rsid w:val="00904EDA"/>
    <w:rsid w:val="009121CF"/>
    <w:rsid w:val="009245EC"/>
    <w:rsid w:val="0094360A"/>
    <w:rsid w:val="00973E44"/>
    <w:rsid w:val="00994B45"/>
    <w:rsid w:val="009A51AD"/>
    <w:rsid w:val="009B1C99"/>
    <w:rsid w:val="009B7191"/>
    <w:rsid w:val="009E39FC"/>
    <w:rsid w:val="009E6A69"/>
    <w:rsid w:val="00A3516B"/>
    <w:rsid w:val="00A4764C"/>
    <w:rsid w:val="00AE5911"/>
    <w:rsid w:val="00B26C30"/>
    <w:rsid w:val="00B7784D"/>
    <w:rsid w:val="00BA5D4D"/>
    <w:rsid w:val="00C0305C"/>
    <w:rsid w:val="00C14AF9"/>
    <w:rsid w:val="00CC38AF"/>
    <w:rsid w:val="00CE0B39"/>
    <w:rsid w:val="00CE32CB"/>
    <w:rsid w:val="00D333B3"/>
    <w:rsid w:val="00D751AE"/>
    <w:rsid w:val="00D939F3"/>
    <w:rsid w:val="00DE442C"/>
    <w:rsid w:val="00DF00F0"/>
    <w:rsid w:val="00E10C4A"/>
    <w:rsid w:val="00E13698"/>
    <w:rsid w:val="00E23534"/>
    <w:rsid w:val="00E5163B"/>
    <w:rsid w:val="00E6191D"/>
    <w:rsid w:val="00EA2B8C"/>
    <w:rsid w:val="00F147B8"/>
    <w:rsid w:val="00F335BC"/>
    <w:rsid w:val="00F523CF"/>
    <w:rsid w:val="00F52FBC"/>
    <w:rsid w:val="00F756D4"/>
    <w:rsid w:val="00F97DA5"/>
    <w:rsid w:val="00FB41F7"/>
    <w:rsid w:val="00FD2CD1"/>
    <w:rsid w:val="00FF10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607FCA6"/>
  <w15:docId w15:val="{80553744-998A-46E4-B731-0E5BDCF59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699D"/>
  </w:style>
  <w:style w:type="paragraph" w:styleId="Heading3">
    <w:name w:val="heading 3"/>
    <w:basedOn w:val="Normal"/>
    <w:next w:val="Normal"/>
    <w:link w:val="Heading3Char"/>
    <w:semiHidden/>
    <w:unhideWhenUsed/>
    <w:qFormat/>
    <w:rsid w:val="009E6A69"/>
    <w:pPr>
      <w:keepNext/>
      <w:tabs>
        <w:tab w:val="right" w:pos="10710"/>
      </w:tabs>
      <w:spacing w:after="0" w:line="240" w:lineRule="auto"/>
      <w:outlineLvl w:val="2"/>
    </w:pPr>
    <w:rPr>
      <w:rFonts w:ascii="Times New Roman" w:eastAsia="Times New Roman" w:hAnsi="Times New Roman" w:cs="Times New Roman"/>
      <w:b/>
      <w:bCs/>
      <w:sz w:val="3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76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764C"/>
  </w:style>
  <w:style w:type="paragraph" w:styleId="Footer">
    <w:name w:val="footer"/>
    <w:basedOn w:val="Normal"/>
    <w:link w:val="FooterChar"/>
    <w:uiPriority w:val="99"/>
    <w:unhideWhenUsed/>
    <w:rsid w:val="00A476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764C"/>
  </w:style>
  <w:style w:type="paragraph" w:styleId="BalloonText">
    <w:name w:val="Balloon Text"/>
    <w:basedOn w:val="Normal"/>
    <w:link w:val="BalloonTextChar"/>
    <w:uiPriority w:val="99"/>
    <w:semiHidden/>
    <w:unhideWhenUsed/>
    <w:rsid w:val="00E619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191D"/>
    <w:rPr>
      <w:rFonts w:ascii="Segoe UI" w:hAnsi="Segoe UI" w:cs="Segoe UI"/>
      <w:sz w:val="18"/>
      <w:szCs w:val="18"/>
    </w:rPr>
  </w:style>
  <w:style w:type="character" w:customStyle="1" w:styleId="Heading3Char">
    <w:name w:val="Heading 3 Char"/>
    <w:basedOn w:val="DefaultParagraphFont"/>
    <w:link w:val="Heading3"/>
    <w:semiHidden/>
    <w:rsid w:val="009E6A69"/>
    <w:rPr>
      <w:rFonts w:ascii="Times New Roman" w:eastAsia="Times New Roman" w:hAnsi="Times New Roman" w:cs="Times New Roman"/>
      <w:b/>
      <w:bCs/>
      <w:sz w:val="32"/>
      <w:szCs w:val="20"/>
    </w:rPr>
  </w:style>
  <w:style w:type="character" w:styleId="Hyperlink">
    <w:name w:val="Hyperlink"/>
    <w:basedOn w:val="DefaultParagraphFont"/>
    <w:uiPriority w:val="99"/>
    <w:semiHidden/>
    <w:unhideWhenUsed/>
    <w:rsid w:val="008433FB"/>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194843">
      <w:bodyDiv w:val="1"/>
      <w:marLeft w:val="0"/>
      <w:marRight w:val="0"/>
      <w:marTop w:val="0"/>
      <w:marBottom w:val="0"/>
      <w:divBdr>
        <w:top w:val="none" w:sz="0" w:space="0" w:color="auto"/>
        <w:left w:val="none" w:sz="0" w:space="0" w:color="auto"/>
        <w:bottom w:val="none" w:sz="0" w:space="0" w:color="auto"/>
        <w:right w:val="none" w:sz="0" w:space="0" w:color="auto"/>
      </w:divBdr>
    </w:div>
    <w:div w:id="529805665">
      <w:bodyDiv w:val="1"/>
      <w:marLeft w:val="0"/>
      <w:marRight w:val="0"/>
      <w:marTop w:val="0"/>
      <w:marBottom w:val="0"/>
      <w:divBdr>
        <w:top w:val="none" w:sz="0" w:space="0" w:color="auto"/>
        <w:left w:val="none" w:sz="0" w:space="0" w:color="auto"/>
        <w:bottom w:val="none" w:sz="0" w:space="0" w:color="auto"/>
        <w:right w:val="none" w:sz="0" w:space="0" w:color="auto"/>
      </w:divBdr>
    </w:div>
    <w:div w:id="1644308318">
      <w:bodyDiv w:val="1"/>
      <w:marLeft w:val="0"/>
      <w:marRight w:val="0"/>
      <w:marTop w:val="0"/>
      <w:marBottom w:val="0"/>
      <w:divBdr>
        <w:top w:val="none" w:sz="0" w:space="0" w:color="auto"/>
        <w:left w:val="none" w:sz="0" w:space="0" w:color="auto"/>
        <w:bottom w:val="none" w:sz="0" w:space="0" w:color="auto"/>
        <w:right w:val="none" w:sz="0" w:space="0" w:color="auto"/>
      </w:divBdr>
    </w:div>
    <w:div w:id="1680617540">
      <w:bodyDiv w:val="1"/>
      <w:marLeft w:val="0"/>
      <w:marRight w:val="0"/>
      <w:marTop w:val="0"/>
      <w:marBottom w:val="0"/>
      <w:divBdr>
        <w:top w:val="none" w:sz="0" w:space="0" w:color="auto"/>
        <w:left w:val="none" w:sz="0" w:space="0" w:color="auto"/>
        <w:bottom w:val="none" w:sz="0" w:space="0" w:color="auto"/>
        <w:right w:val="none" w:sz="0" w:space="0" w:color="auto"/>
      </w:divBdr>
    </w:div>
    <w:div w:id="1696494567">
      <w:bodyDiv w:val="1"/>
      <w:marLeft w:val="0"/>
      <w:marRight w:val="0"/>
      <w:marTop w:val="0"/>
      <w:marBottom w:val="0"/>
      <w:divBdr>
        <w:top w:val="none" w:sz="0" w:space="0" w:color="auto"/>
        <w:left w:val="none" w:sz="0" w:space="0" w:color="auto"/>
        <w:bottom w:val="none" w:sz="0" w:space="0" w:color="auto"/>
        <w:right w:val="none" w:sz="0" w:space="0" w:color="auto"/>
      </w:divBdr>
    </w:div>
    <w:div w:id="2101287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2.emf"/><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DA6909-519E-4F2F-8E8E-57FB33755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417</Words>
  <Characters>2383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loraleem</dc:creator>
  <cp:lastModifiedBy>Chris Campany</cp:lastModifiedBy>
  <cp:revision>2</cp:revision>
  <cp:lastPrinted>2016-11-18T16:40:00Z</cp:lastPrinted>
  <dcterms:created xsi:type="dcterms:W3CDTF">2020-02-26T21:56:00Z</dcterms:created>
  <dcterms:modified xsi:type="dcterms:W3CDTF">2020-02-26T21:56:00Z</dcterms:modified>
</cp:coreProperties>
</file>