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11A8" w:rsidRDefault="001F3286">
      <w:pPr>
        <w:pStyle w:val="NoSpacing"/>
        <w:jc w:val="center"/>
        <w:rPr>
          <w:rFonts w:ascii="Times New Roman" w:hAnsi="Times New Roman" w:cs="Times New Roman"/>
          <w:b/>
          <w:sz w:val="24"/>
          <w:szCs w:val="24"/>
        </w:rPr>
      </w:pPr>
      <w:bookmarkStart w:id="0" w:name="_dxtcompanion_actionscomplete"/>
      <w:r>
        <w:rPr>
          <w:rFonts w:ascii="Times New Roman" w:hAnsi="Times New Roman" w:cs="Times New Roman"/>
          <w:b/>
          <w:sz w:val="24"/>
          <w:szCs w:val="24"/>
        </w:rPr>
        <w:t>STATE</w:t>
      </w:r>
      <w:r w:rsidR="00E12264">
        <w:rPr>
          <w:rFonts w:ascii="Times New Roman" w:hAnsi="Times New Roman" w:cs="Times New Roman"/>
          <w:b/>
          <w:sz w:val="24"/>
          <w:szCs w:val="24"/>
        </w:rPr>
        <w:t xml:space="preserve"> OF VERMONT</w:t>
      </w:r>
      <w:r w:rsidR="00E12264">
        <w:rPr>
          <w:rFonts w:ascii="Times New Roman" w:hAnsi="Times New Roman" w:cs="Times New Roman"/>
          <w:b/>
          <w:sz w:val="24"/>
          <w:szCs w:val="24"/>
        </w:rPr>
        <w:br/>
        <w:t>PUBLIC UTILITY COMMISSION</w:t>
      </w:r>
    </w:p>
    <w:p w:rsidR="007011A8" w:rsidRDefault="007011A8">
      <w:pPr>
        <w:pStyle w:val="NoSpacing"/>
        <w:jc w:val="center"/>
        <w:rPr>
          <w:rFonts w:ascii="Times New Roman" w:hAnsi="Times New Roman" w:cs="Times New Roman"/>
          <w:b/>
          <w:sz w:val="24"/>
          <w:szCs w:val="24"/>
        </w:rPr>
      </w:pPr>
    </w:p>
    <w:p w:rsidR="007011A8" w:rsidRDefault="0003144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Case No. </w:t>
      </w:r>
      <w:r w:rsidR="00AF6EC1">
        <w:rPr>
          <w:rFonts w:ascii="Times New Roman" w:hAnsi="Times New Roman" w:cs="Times New Roman"/>
          <w:sz w:val="24"/>
          <w:szCs w:val="24"/>
        </w:rPr>
        <w:t>18-1633-PET</w:t>
      </w:r>
    </w:p>
    <w:p w:rsidR="007011A8" w:rsidRDefault="007011A8">
      <w:pPr>
        <w:spacing w:after="0" w:line="240" w:lineRule="auto"/>
        <w:rPr>
          <w:rFonts w:ascii="Times New Roman" w:hAnsi="Times New Roman" w:cs="Times New Roman"/>
          <w:sz w:val="24"/>
          <w:szCs w:val="24"/>
        </w:rPr>
        <w:sectPr w:rsidR="007011A8">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pPr>
    </w:p>
    <w:p w:rsidR="00E845D1" w:rsidRDefault="00E845D1" w:rsidP="007C2F2C">
      <w:pPr>
        <w:spacing w:after="0" w:line="240" w:lineRule="auto"/>
        <w:rPr>
          <w:rFonts w:ascii="Times New Roman" w:hAnsi="Times New Roman" w:cs="Times New Roman"/>
          <w:sz w:val="24"/>
          <w:szCs w:val="24"/>
        </w:rPr>
      </w:pPr>
    </w:p>
    <w:p w:rsidR="002A25C9" w:rsidRDefault="00AF6EC1" w:rsidP="007C2F2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Petition of </w:t>
      </w:r>
      <w:r w:rsidR="002A25C9">
        <w:rPr>
          <w:rFonts w:ascii="Times New Roman" w:hAnsi="Times New Roman" w:cs="Times New Roman"/>
          <w:sz w:val="24"/>
          <w:szCs w:val="24"/>
        </w:rPr>
        <w:t>Green Mountain Power</w:t>
      </w:r>
    </w:p>
    <w:p w:rsidR="007011A8" w:rsidRDefault="0035692E">
      <w:pPr>
        <w:spacing w:after="0" w:line="240" w:lineRule="auto"/>
        <w:rPr>
          <w:rFonts w:ascii="Times New Roman" w:hAnsi="Times New Roman" w:cs="Times New Roman"/>
          <w:sz w:val="24"/>
          <w:szCs w:val="24"/>
        </w:rPr>
      </w:pPr>
      <w:r>
        <w:rPr>
          <w:rFonts w:ascii="Times New Roman" w:hAnsi="Times New Roman" w:cs="Times New Roman"/>
          <w:sz w:val="24"/>
          <w:szCs w:val="24"/>
        </w:rPr>
        <w:t>Corporation’s</w:t>
      </w:r>
      <w:r w:rsidR="00AF6EC1">
        <w:rPr>
          <w:rFonts w:ascii="Times New Roman" w:hAnsi="Times New Roman" w:cs="Times New Roman"/>
          <w:sz w:val="24"/>
          <w:szCs w:val="24"/>
        </w:rPr>
        <w:t xml:space="preserve"> multi-year regulation plan pursuant to 30 V.S.A </w:t>
      </w:r>
      <w:r w:rsidR="00AF6EC1">
        <w:t>§</w:t>
      </w:r>
      <w:r w:rsidR="00AF6EC1">
        <w:rPr>
          <w:rFonts w:ascii="Times New Roman" w:hAnsi="Times New Roman" w:cs="Times New Roman"/>
          <w:sz w:val="24"/>
          <w:szCs w:val="24"/>
        </w:rPr>
        <w:t xml:space="preserve"> 209, 218, and 218d</w:t>
      </w:r>
      <w:r w:rsidR="00FD1FC0">
        <w:rPr>
          <w:rFonts w:ascii="Times New Roman" w:hAnsi="Times New Roman" w:cs="Times New Roman"/>
          <w:sz w:val="24"/>
          <w:szCs w:val="24"/>
        </w:rPr>
        <w:t xml:space="preserve"> </w:t>
      </w:r>
    </w:p>
    <w:p w:rsidR="00E845D1" w:rsidRDefault="00E845D1">
      <w:pPr>
        <w:spacing w:after="0" w:line="240" w:lineRule="auto"/>
        <w:rPr>
          <w:rFonts w:ascii="Times New Roman" w:hAnsi="Times New Roman" w:cs="Times New Roman"/>
          <w:sz w:val="24"/>
          <w:szCs w:val="24"/>
        </w:rPr>
      </w:pPr>
    </w:p>
    <w:p w:rsidR="00E845D1" w:rsidRDefault="00E845D1">
      <w:pPr>
        <w:spacing w:after="0" w:line="240" w:lineRule="auto"/>
        <w:rPr>
          <w:rFonts w:ascii="Times New Roman" w:hAnsi="Times New Roman" w:cs="Times New Roman"/>
          <w:sz w:val="24"/>
          <w:szCs w:val="24"/>
        </w:rPr>
      </w:pPr>
      <w:r>
        <w:rPr>
          <w:rFonts w:ascii="Times New Roman" w:hAnsi="Times New Roman" w:cs="Times New Roman"/>
          <w:sz w:val="24"/>
          <w:szCs w:val="24"/>
        </w:rPr>
        <w:t>)</w:t>
      </w:r>
    </w:p>
    <w:p w:rsidR="002A25C9" w:rsidRDefault="002A25C9">
      <w:pPr>
        <w:spacing w:after="0" w:line="240" w:lineRule="auto"/>
        <w:rPr>
          <w:rFonts w:ascii="Times New Roman" w:hAnsi="Times New Roman" w:cs="Times New Roman"/>
          <w:sz w:val="24"/>
          <w:szCs w:val="24"/>
        </w:rPr>
      </w:pPr>
      <w:r>
        <w:rPr>
          <w:rFonts w:ascii="Times New Roman" w:hAnsi="Times New Roman" w:cs="Times New Roman"/>
          <w:sz w:val="24"/>
          <w:szCs w:val="24"/>
        </w:rPr>
        <w:t>)</w:t>
      </w:r>
    </w:p>
    <w:p w:rsidR="002A25C9" w:rsidRDefault="002A25C9">
      <w:pPr>
        <w:spacing w:after="0" w:line="240" w:lineRule="auto"/>
        <w:rPr>
          <w:rFonts w:ascii="Times New Roman" w:hAnsi="Times New Roman" w:cs="Times New Roman"/>
          <w:sz w:val="24"/>
          <w:szCs w:val="24"/>
        </w:rPr>
      </w:pPr>
      <w:r>
        <w:rPr>
          <w:rFonts w:ascii="Times New Roman" w:hAnsi="Times New Roman" w:cs="Times New Roman"/>
          <w:sz w:val="24"/>
          <w:szCs w:val="24"/>
        </w:rPr>
        <w:t>)</w:t>
      </w:r>
    </w:p>
    <w:p w:rsidR="00E845D1" w:rsidRDefault="00E845D1">
      <w:pPr>
        <w:spacing w:after="0" w:line="240" w:lineRule="auto"/>
        <w:rPr>
          <w:rFonts w:ascii="Times New Roman" w:hAnsi="Times New Roman" w:cs="Times New Roman"/>
          <w:sz w:val="24"/>
          <w:szCs w:val="24"/>
        </w:rPr>
        <w:sectPr w:rsidR="00E845D1">
          <w:type w:val="continuous"/>
          <w:pgSz w:w="12240" w:h="15840"/>
          <w:pgMar w:top="1440" w:right="1440" w:bottom="1440" w:left="1440" w:header="720" w:footer="720" w:gutter="0"/>
          <w:cols w:num="2" w:space="720"/>
          <w:docGrid w:linePitch="360"/>
        </w:sectPr>
      </w:pPr>
    </w:p>
    <w:p w:rsidR="007011A8" w:rsidRDefault="007011A8">
      <w:pPr>
        <w:rPr>
          <w:rFonts w:ascii="Times New Roman" w:hAnsi="Times New Roman" w:cs="Times New Roman"/>
          <w:color w:val="000000"/>
          <w:sz w:val="24"/>
          <w:szCs w:val="24"/>
        </w:rPr>
        <w:sectPr w:rsidR="007011A8">
          <w:footerReference w:type="default" r:id="rId14"/>
          <w:type w:val="continuous"/>
          <w:pgSz w:w="12240" w:h="15840"/>
          <w:pgMar w:top="1440" w:right="1440" w:bottom="1440" w:left="1440" w:header="720" w:footer="720" w:gutter="0"/>
          <w:cols w:space="720"/>
          <w:docGrid w:linePitch="360"/>
        </w:sectPr>
      </w:pPr>
    </w:p>
    <w:p w:rsidR="002A25C9" w:rsidRDefault="002A25C9">
      <w:pPr>
        <w:pStyle w:val="UpperRomanoutlinedc1"/>
        <w:numPr>
          <w:ilvl w:val="0"/>
          <w:numId w:val="0"/>
        </w:numPr>
        <w:ind w:left="720"/>
        <w:rPr>
          <w:rFonts w:hAnsi="Times New Roman" w:cs="Times New Roman"/>
        </w:rPr>
      </w:pPr>
      <w:r>
        <w:rPr>
          <w:rFonts w:hAnsi="Times New Roman" w:cs="Times New Roman"/>
        </w:rPr>
        <w:t>RENEWABLE ENERGY VERMONT</w:t>
      </w:r>
    </w:p>
    <w:p w:rsidR="007011A8" w:rsidRDefault="002A25C9">
      <w:pPr>
        <w:pStyle w:val="UpperRomanoutlinedc1"/>
        <w:numPr>
          <w:ilvl w:val="0"/>
          <w:numId w:val="0"/>
        </w:numPr>
        <w:ind w:left="720"/>
        <w:rPr>
          <w:rFonts w:hAnsi="Times New Roman" w:cs="Times New Roman"/>
        </w:rPr>
      </w:pPr>
      <w:r>
        <w:rPr>
          <w:rFonts w:hAnsi="Times New Roman" w:cs="Times New Roman"/>
        </w:rPr>
        <w:t>MOTION TO INTERVENE</w:t>
      </w:r>
    </w:p>
    <w:p w:rsidR="007011A8" w:rsidRDefault="00E845D1" w:rsidP="00884173">
      <w:pPr>
        <w:pStyle w:val="NoSpacing"/>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NOW COMES Renewable Energy Vermont (“REV”) and </w:t>
      </w:r>
      <w:r w:rsidR="007A7BCA">
        <w:rPr>
          <w:rFonts w:ascii="Times New Roman" w:hAnsi="Times New Roman" w:cs="Times New Roman"/>
          <w:sz w:val="24"/>
          <w:szCs w:val="24"/>
        </w:rPr>
        <w:t xml:space="preserve">pursuant to </w:t>
      </w:r>
      <w:r w:rsidR="00884173">
        <w:rPr>
          <w:rFonts w:ascii="Times New Roman" w:hAnsi="Times New Roman" w:cs="Times New Roman"/>
          <w:sz w:val="24"/>
          <w:szCs w:val="24"/>
        </w:rPr>
        <w:t xml:space="preserve">Vermont Public </w:t>
      </w:r>
      <w:r w:rsidR="00E12264">
        <w:rPr>
          <w:rFonts w:ascii="Times New Roman" w:hAnsi="Times New Roman" w:cs="Times New Roman"/>
          <w:sz w:val="24"/>
          <w:szCs w:val="24"/>
        </w:rPr>
        <w:t>Utility Commission (“Commission” or “PUC</w:t>
      </w:r>
      <w:r w:rsidR="00884173">
        <w:rPr>
          <w:rFonts w:ascii="Times New Roman" w:hAnsi="Times New Roman" w:cs="Times New Roman"/>
          <w:sz w:val="24"/>
          <w:szCs w:val="24"/>
        </w:rPr>
        <w:t>”) Rule 2.209(B), moves to intervene in the above-captioned proceeding.  Grounds for this motion are as follows:</w:t>
      </w:r>
    </w:p>
    <w:p w:rsidR="00260D5F" w:rsidRDefault="00E12264" w:rsidP="00884173">
      <w:pPr>
        <w:pStyle w:val="NoSpacing"/>
        <w:numPr>
          <w:ilvl w:val="0"/>
          <w:numId w:val="45"/>
        </w:numPr>
        <w:spacing w:line="360" w:lineRule="auto"/>
        <w:rPr>
          <w:rFonts w:ascii="Times New Roman" w:hAnsi="Times New Roman" w:cs="Times New Roman"/>
          <w:sz w:val="24"/>
          <w:szCs w:val="24"/>
        </w:rPr>
      </w:pPr>
      <w:r>
        <w:rPr>
          <w:rFonts w:ascii="Times New Roman" w:hAnsi="Times New Roman" w:cs="Times New Roman"/>
          <w:sz w:val="24"/>
          <w:szCs w:val="24"/>
        </w:rPr>
        <w:t>Commission</w:t>
      </w:r>
      <w:r w:rsidR="00260D5F">
        <w:rPr>
          <w:rFonts w:ascii="Times New Roman" w:hAnsi="Times New Roman" w:cs="Times New Roman"/>
          <w:sz w:val="24"/>
          <w:szCs w:val="24"/>
        </w:rPr>
        <w:t xml:space="preserve"> Rule 2.209(B) governs permissive intervention in </w:t>
      </w:r>
      <w:r>
        <w:rPr>
          <w:rFonts w:ascii="Times New Roman" w:hAnsi="Times New Roman" w:cs="Times New Roman"/>
          <w:sz w:val="24"/>
          <w:szCs w:val="24"/>
        </w:rPr>
        <w:t xml:space="preserve">Commission </w:t>
      </w:r>
      <w:r w:rsidR="00260D5F">
        <w:rPr>
          <w:rFonts w:ascii="Times New Roman" w:hAnsi="Times New Roman" w:cs="Times New Roman"/>
          <w:sz w:val="24"/>
          <w:szCs w:val="24"/>
        </w:rPr>
        <w:t>proceedings, and provides:</w:t>
      </w:r>
    </w:p>
    <w:p w:rsidR="00884173" w:rsidRDefault="00260D5F" w:rsidP="00F774CE">
      <w:pPr>
        <w:pStyle w:val="NoSpacing"/>
        <w:spacing w:after="120"/>
        <w:ind w:left="1440"/>
        <w:rPr>
          <w:rFonts w:ascii="Times New Roman" w:hAnsi="Times New Roman" w:cs="Times New Roman"/>
          <w:sz w:val="24"/>
          <w:szCs w:val="24"/>
        </w:rPr>
      </w:pPr>
      <w:r w:rsidRPr="00260D5F">
        <w:rPr>
          <w:rFonts w:ascii="Times New Roman" w:hAnsi="Times New Roman" w:cs="Times New Roman"/>
          <w:sz w:val="24"/>
          <w:szCs w:val="24"/>
        </w:rPr>
        <w:t>(B)</w:t>
      </w:r>
      <w:r>
        <w:rPr>
          <w:rFonts w:ascii="Times New Roman" w:hAnsi="Times New Roman" w:cs="Times New Roman"/>
          <w:sz w:val="24"/>
          <w:szCs w:val="24"/>
        </w:rPr>
        <w:t xml:space="preserve"> </w:t>
      </w:r>
      <w:r w:rsidRPr="00260D5F">
        <w:rPr>
          <w:rFonts w:ascii="Times New Roman" w:hAnsi="Times New Roman" w:cs="Times New Roman"/>
          <w:sz w:val="24"/>
          <w:szCs w:val="24"/>
        </w:rPr>
        <w:t xml:space="preserve">Permissive intervention. Upon timely application, a person may, in the discretion of the </w:t>
      </w:r>
      <w:r w:rsidR="00E12264">
        <w:rPr>
          <w:rFonts w:ascii="Times New Roman" w:hAnsi="Times New Roman" w:cs="Times New Roman"/>
          <w:sz w:val="24"/>
          <w:szCs w:val="24"/>
        </w:rPr>
        <w:t>Commission</w:t>
      </w:r>
      <w:r w:rsidRPr="00260D5F">
        <w:rPr>
          <w:rFonts w:ascii="Times New Roman" w:hAnsi="Times New Roman" w:cs="Times New Roman"/>
          <w:sz w:val="24"/>
          <w:szCs w:val="24"/>
        </w:rPr>
        <w:t>, be permitted</w:t>
      </w:r>
      <w:r>
        <w:rPr>
          <w:rFonts w:ascii="Times New Roman" w:hAnsi="Times New Roman" w:cs="Times New Roman"/>
          <w:sz w:val="24"/>
          <w:szCs w:val="24"/>
        </w:rPr>
        <w:t xml:space="preserve"> </w:t>
      </w:r>
      <w:r w:rsidRPr="00260D5F">
        <w:rPr>
          <w:rFonts w:ascii="Times New Roman" w:hAnsi="Times New Roman" w:cs="Times New Roman"/>
          <w:sz w:val="24"/>
          <w:szCs w:val="24"/>
        </w:rPr>
        <w:t xml:space="preserve">to intervene in any proceeding when the applicant demonstrates a substantial interest which may be affected by the outcome of the proceeding. In exercising its discretion in this paragraph, the </w:t>
      </w:r>
      <w:r w:rsidR="00E12264">
        <w:rPr>
          <w:rFonts w:ascii="Times New Roman" w:hAnsi="Times New Roman" w:cs="Times New Roman"/>
          <w:sz w:val="24"/>
          <w:szCs w:val="24"/>
        </w:rPr>
        <w:t>Commission</w:t>
      </w:r>
      <w:r w:rsidRPr="00260D5F">
        <w:rPr>
          <w:rFonts w:ascii="Times New Roman" w:hAnsi="Times New Roman" w:cs="Times New Roman"/>
          <w:sz w:val="24"/>
          <w:szCs w:val="24"/>
        </w:rPr>
        <w:t xml:space="preserve"> shall consider (1) whether the applicant's interest will be adequately protected by other parties; (2) whether alternative means exist by which the applicant's interest can be protected; and (3) whether intervention will unduly delay the proceeding or prejudice the interests of existing parties or of the public.</w:t>
      </w:r>
    </w:p>
    <w:p w:rsidR="00260D5F" w:rsidRDefault="00260D5F" w:rsidP="00884173">
      <w:pPr>
        <w:pStyle w:val="NoSpacing"/>
        <w:numPr>
          <w:ilvl w:val="0"/>
          <w:numId w:val="45"/>
        </w:numPr>
        <w:spacing w:line="360" w:lineRule="auto"/>
        <w:rPr>
          <w:rFonts w:ascii="Times New Roman" w:hAnsi="Times New Roman" w:cs="Times New Roman"/>
          <w:sz w:val="24"/>
          <w:szCs w:val="24"/>
        </w:rPr>
      </w:pPr>
      <w:r>
        <w:rPr>
          <w:rFonts w:ascii="Times New Roman" w:hAnsi="Times New Roman" w:cs="Times New Roman"/>
          <w:sz w:val="24"/>
          <w:szCs w:val="24"/>
        </w:rPr>
        <w:t>REV meets the above-standards for permissive i</w:t>
      </w:r>
      <w:r w:rsidR="00E12264">
        <w:rPr>
          <w:rFonts w:ascii="Times New Roman" w:hAnsi="Times New Roman" w:cs="Times New Roman"/>
          <w:sz w:val="24"/>
          <w:szCs w:val="24"/>
        </w:rPr>
        <w:t>ntervention in this proceeding and REV’s motion is timely within the Commission</w:t>
      </w:r>
      <w:r w:rsidR="00A25704">
        <w:rPr>
          <w:rFonts w:ascii="Times New Roman" w:hAnsi="Times New Roman" w:cs="Times New Roman"/>
          <w:sz w:val="24"/>
          <w:szCs w:val="24"/>
        </w:rPr>
        <w:t>’</w:t>
      </w:r>
      <w:r w:rsidR="00E12264">
        <w:rPr>
          <w:rFonts w:ascii="Times New Roman" w:hAnsi="Times New Roman" w:cs="Times New Roman"/>
          <w:sz w:val="24"/>
          <w:szCs w:val="24"/>
        </w:rPr>
        <w:t xml:space="preserve">s </w:t>
      </w:r>
      <w:r w:rsidR="00A25704">
        <w:rPr>
          <w:rFonts w:ascii="Times New Roman" w:hAnsi="Times New Roman" w:cs="Times New Roman"/>
          <w:sz w:val="24"/>
          <w:szCs w:val="24"/>
        </w:rPr>
        <w:t>procedural order.</w:t>
      </w:r>
      <w:r>
        <w:rPr>
          <w:rFonts w:ascii="Times New Roman" w:hAnsi="Times New Roman" w:cs="Times New Roman"/>
          <w:sz w:val="24"/>
          <w:szCs w:val="24"/>
        </w:rPr>
        <w:t xml:space="preserve">  </w:t>
      </w:r>
    </w:p>
    <w:p w:rsidR="000574E2" w:rsidRDefault="00260D5F" w:rsidP="00884173">
      <w:pPr>
        <w:pStyle w:val="NoSpacing"/>
        <w:numPr>
          <w:ilvl w:val="0"/>
          <w:numId w:val="45"/>
        </w:numPr>
        <w:spacing w:line="360" w:lineRule="auto"/>
        <w:rPr>
          <w:rFonts w:ascii="Times New Roman" w:hAnsi="Times New Roman" w:cs="Times New Roman"/>
          <w:sz w:val="24"/>
          <w:szCs w:val="24"/>
        </w:rPr>
      </w:pPr>
      <w:r>
        <w:rPr>
          <w:rFonts w:ascii="Times New Roman" w:hAnsi="Times New Roman" w:cs="Times New Roman"/>
          <w:sz w:val="24"/>
          <w:szCs w:val="24"/>
        </w:rPr>
        <w:t xml:space="preserve">REV has a substantial interest in this proceeding </w:t>
      </w:r>
      <w:r w:rsidRPr="00260D5F">
        <w:rPr>
          <w:rFonts w:ascii="Times New Roman" w:hAnsi="Times New Roman" w:cs="Times New Roman"/>
          <w:sz w:val="24"/>
          <w:szCs w:val="24"/>
        </w:rPr>
        <w:t>which may be affected by the outcome of the proceeding.</w:t>
      </w:r>
      <w:r w:rsidR="00A25704">
        <w:rPr>
          <w:rFonts w:ascii="Times New Roman" w:hAnsi="Times New Roman" w:cs="Times New Roman"/>
          <w:sz w:val="24"/>
          <w:szCs w:val="24"/>
        </w:rPr>
        <w:t xml:space="preserve">  A non-profit </w:t>
      </w:r>
      <w:r w:rsidRPr="00260D5F">
        <w:rPr>
          <w:rFonts w:ascii="Times New Roman" w:hAnsi="Times New Roman" w:cs="Times New Roman"/>
          <w:sz w:val="24"/>
          <w:szCs w:val="24"/>
        </w:rPr>
        <w:t>trade organization</w:t>
      </w:r>
      <w:r w:rsidR="00A25704">
        <w:rPr>
          <w:rFonts w:ascii="Times New Roman" w:hAnsi="Times New Roman" w:cs="Times New Roman"/>
          <w:sz w:val="24"/>
          <w:szCs w:val="24"/>
        </w:rPr>
        <w:t xml:space="preserve">, REV’s </w:t>
      </w:r>
      <w:r w:rsidRPr="00260D5F">
        <w:rPr>
          <w:rFonts w:ascii="Times New Roman" w:hAnsi="Times New Roman" w:cs="Times New Roman"/>
          <w:sz w:val="24"/>
          <w:szCs w:val="24"/>
        </w:rPr>
        <w:t>membership includes businesses, non-profits, and utilit</w:t>
      </w:r>
      <w:r>
        <w:rPr>
          <w:rFonts w:ascii="Times New Roman" w:hAnsi="Times New Roman" w:cs="Times New Roman"/>
          <w:sz w:val="24"/>
          <w:szCs w:val="24"/>
        </w:rPr>
        <w:t xml:space="preserve">y customers </w:t>
      </w:r>
      <w:r w:rsidRPr="00260D5F">
        <w:rPr>
          <w:rFonts w:ascii="Times New Roman" w:hAnsi="Times New Roman" w:cs="Times New Roman"/>
          <w:sz w:val="24"/>
          <w:szCs w:val="24"/>
        </w:rPr>
        <w:t>committed to reducing reliance on fossil fuels by increasing clean renewable energy and</w:t>
      </w:r>
      <w:r w:rsidR="00A25704">
        <w:rPr>
          <w:rFonts w:ascii="Times New Roman" w:hAnsi="Times New Roman" w:cs="Times New Roman"/>
          <w:sz w:val="24"/>
          <w:szCs w:val="24"/>
        </w:rPr>
        <w:t xml:space="preserve"> energy efficiency in Vermont.  </w:t>
      </w:r>
      <w:r w:rsidR="000574E2">
        <w:rPr>
          <w:rFonts w:ascii="Times New Roman" w:hAnsi="Times New Roman" w:cs="Times New Roman"/>
          <w:sz w:val="24"/>
          <w:szCs w:val="24"/>
        </w:rPr>
        <w:t xml:space="preserve">REV’s members </w:t>
      </w:r>
      <w:r w:rsidR="00A25704">
        <w:rPr>
          <w:rFonts w:ascii="Times New Roman" w:hAnsi="Times New Roman" w:cs="Times New Roman"/>
          <w:sz w:val="24"/>
          <w:szCs w:val="24"/>
        </w:rPr>
        <w:t xml:space="preserve">provide </w:t>
      </w:r>
      <w:r w:rsidR="00AF6EC1">
        <w:rPr>
          <w:rFonts w:ascii="Times New Roman" w:hAnsi="Times New Roman" w:cs="Times New Roman"/>
          <w:sz w:val="24"/>
          <w:szCs w:val="24"/>
        </w:rPr>
        <w:t xml:space="preserve">and receive </w:t>
      </w:r>
      <w:r w:rsidR="00A25704">
        <w:rPr>
          <w:rFonts w:ascii="Times New Roman" w:hAnsi="Times New Roman" w:cs="Times New Roman"/>
          <w:sz w:val="24"/>
          <w:szCs w:val="24"/>
        </w:rPr>
        <w:t>renewable energ</w:t>
      </w:r>
      <w:r w:rsidR="00AF6EC1">
        <w:rPr>
          <w:rFonts w:ascii="Times New Roman" w:hAnsi="Times New Roman" w:cs="Times New Roman"/>
          <w:sz w:val="24"/>
          <w:szCs w:val="24"/>
        </w:rPr>
        <w:t xml:space="preserve">y services, including </w:t>
      </w:r>
      <w:r w:rsidR="00A25704">
        <w:rPr>
          <w:rFonts w:ascii="Times New Roman" w:hAnsi="Times New Roman" w:cs="Times New Roman"/>
          <w:sz w:val="24"/>
          <w:szCs w:val="24"/>
        </w:rPr>
        <w:t xml:space="preserve">renewable electricity generation </w:t>
      </w:r>
      <w:r w:rsidR="000574E2">
        <w:rPr>
          <w:rFonts w:ascii="Times New Roman" w:hAnsi="Times New Roman" w:cs="Times New Roman"/>
          <w:sz w:val="24"/>
          <w:szCs w:val="24"/>
        </w:rPr>
        <w:t>projects</w:t>
      </w:r>
      <w:r w:rsidR="00A25704">
        <w:rPr>
          <w:rFonts w:ascii="Times New Roman" w:hAnsi="Times New Roman" w:cs="Times New Roman"/>
          <w:sz w:val="24"/>
          <w:szCs w:val="24"/>
        </w:rPr>
        <w:t>, energy storage, renewable heating, electric vehicles and associated charging infrastructure, and more</w:t>
      </w:r>
      <w:r w:rsidR="000574E2">
        <w:rPr>
          <w:rFonts w:ascii="Times New Roman" w:hAnsi="Times New Roman" w:cs="Times New Roman"/>
          <w:sz w:val="24"/>
          <w:szCs w:val="24"/>
        </w:rPr>
        <w:t xml:space="preserve"> in Vermont</w:t>
      </w:r>
      <w:r w:rsidR="00A25704">
        <w:rPr>
          <w:rFonts w:ascii="Times New Roman" w:hAnsi="Times New Roman" w:cs="Times New Roman"/>
          <w:sz w:val="24"/>
          <w:szCs w:val="24"/>
        </w:rPr>
        <w:t xml:space="preserve">. </w:t>
      </w:r>
      <w:r w:rsidR="000574E2">
        <w:rPr>
          <w:rFonts w:ascii="Times New Roman" w:hAnsi="Times New Roman" w:cs="Times New Roman"/>
          <w:sz w:val="24"/>
          <w:szCs w:val="24"/>
        </w:rPr>
        <w:t xml:space="preserve"> </w:t>
      </w:r>
      <w:r w:rsidR="00F774CE">
        <w:rPr>
          <w:rFonts w:ascii="Times New Roman" w:hAnsi="Times New Roman" w:cs="Times New Roman"/>
          <w:sz w:val="24"/>
          <w:szCs w:val="24"/>
        </w:rPr>
        <w:t xml:space="preserve">These innovative energy services and benefits are impacted </w:t>
      </w:r>
      <w:r w:rsidR="00BC6C9A">
        <w:rPr>
          <w:rFonts w:ascii="Times New Roman" w:hAnsi="Times New Roman" w:cs="Times New Roman"/>
          <w:sz w:val="24"/>
          <w:szCs w:val="24"/>
        </w:rPr>
        <w:t xml:space="preserve">by the issues that will be discussed in this proceeding.  </w:t>
      </w:r>
      <w:bookmarkStart w:id="1" w:name="_GoBack"/>
      <w:bookmarkEnd w:id="1"/>
      <w:r w:rsidR="00A25704">
        <w:rPr>
          <w:rFonts w:ascii="Times New Roman" w:hAnsi="Times New Roman" w:cs="Times New Roman"/>
          <w:sz w:val="24"/>
          <w:szCs w:val="24"/>
        </w:rPr>
        <w:t>REV consistently</w:t>
      </w:r>
      <w:r w:rsidR="000574E2">
        <w:rPr>
          <w:rFonts w:ascii="Times New Roman" w:hAnsi="Times New Roman" w:cs="Times New Roman"/>
          <w:sz w:val="24"/>
          <w:szCs w:val="24"/>
        </w:rPr>
        <w:t xml:space="preserve"> participates in proceedings </w:t>
      </w:r>
      <w:r w:rsidR="00A25704">
        <w:rPr>
          <w:rFonts w:ascii="Times New Roman" w:hAnsi="Times New Roman" w:cs="Times New Roman"/>
          <w:sz w:val="24"/>
          <w:szCs w:val="24"/>
        </w:rPr>
        <w:t xml:space="preserve">before the </w:t>
      </w:r>
      <w:r w:rsidR="00A25704">
        <w:rPr>
          <w:rFonts w:ascii="Times New Roman" w:hAnsi="Times New Roman" w:cs="Times New Roman"/>
          <w:sz w:val="24"/>
          <w:szCs w:val="24"/>
        </w:rPr>
        <w:lastRenderedPageBreak/>
        <w:t>legislature and Commission</w:t>
      </w:r>
      <w:r w:rsidR="000574E2">
        <w:rPr>
          <w:rFonts w:ascii="Times New Roman" w:hAnsi="Times New Roman" w:cs="Times New Roman"/>
          <w:sz w:val="24"/>
          <w:szCs w:val="24"/>
        </w:rPr>
        <w:t xml:space="preserve"> regarding net metering and other renewable energy infrastructure issues. REV has a substantial in</w:t>
      </w:r>
      <w:r w:rsidR="00A25704">
        <w:rPr>
          <w:rFonts w:ascii="Times New Roman" w:hAnsi="Times New Roman" w:cs="Times New Roman"/>
          <w:sz w:val="24"/>
          <w:szCs w:val="24"/>
        </w:rPr>
        <w:t>terest in ensuring that current and future Green Mountain Power customers, as well as current and future REV membe</w:t>
      </w:r>
      <w:r w:rsidR="00AF6EC1">
        <w:rPr>
          <w:rFonts w:ascii="Times New Roman" w:hAnsi="Times New Roman" w:cs="Times New Roman"/>
          <w:sz w:val="24"/>
          <w:szCs w:val="24"/>
        </w:rPr>
        <w:t>rs and customers</w:t>
      </w:r>
      <w:r w:rsidR="00F774CE">
        <w:rPr>
          <w:rFonts w:ascii="Times New Roman" w:hAnsi="Times New Roman" w:cs="Times New Roman"/>
          <w:sz w:val="24"/>
          <w:szCs w:val="24"/>
        </w:rPr>
        <w:t>’</w:t>
      </w:r>
      <w:r w:rsidR="00AF6EC1">
        <w:rPr>
          <w:rFonts w:ascii="Times New Roman" w:hAnsi="Times New Roman" w:cs="Times New Roman"/>
          <w:sz w:val="24"/>
          <w:szCs w:val="24"/>
        </w:rPr>
        <w:t xml:space="preserve"> choices and </w:t>
      </w:r>
      <w:r w:rsidR="00685703">
        <w:rPr>
          <w:rFonts w:ascii="Times New Roman" w:hAnsi="Times New Roman" w:cs="Times New Roman"/>
          <w:sz w:val="24"/>
          <w:szCs w:val="24"/>
        </w:rPr>
        <w:t>progress toward the State total renewable energy and greenhouse gas pollution reduction commitments</w:t>
      </w:r>
      <w:r w:rsidR="00A25704">
        <w:rPr>
          <w:rFonts w:ascii="Times New Roman" w:hAnsi="Times New Roman" w:cs="Times New Roman"/>
          <w:sz w:val="24"/>
          <w:szCs w:val="24"/>
        </w:rPr>
        <w:t xml:space="preserve"> are </w:t>
      </w:r>
      <w:r w:rsidR="000574E2">
        <w:rPr>
          <w:rFonts w:ascii="Times New Roman" w:hAnsi="Times New Roman" w:cs="Times New Roman"/>
          <w:sz w:val="24"/>
          <w:szCs w:val="24"/>
        </w:rPr>
        <w:t>not adversely impacted by proposals, positions or actions taken in this docket</w:t>
      </w:r>
      <w:r w:rsidR="00A25704">
        <w:rPr>
          <w:rFonts w:ascii="Times New Roman" w:hAnsi="Times New Roman" w:cs="Times New Roman"/>
          <w:sz w:val="24"/>
          <w:szCs w:val="24"/>
        </w:rPr>
        <w:t>.</w:t>
      </w:r>
      <w:r w:rsidR="000574E2">
        <w:rPr>
          <w:rFonts w:ascii="Times New Roman" w:hAnsi="Times New Roman" w:cs="Times New Roman"/>
          <w:sz w:val="24"/>
          <w:szCs w:val="24"/>
        </w:rPr>
        <w:t xml:space="preserve">  </w:t>
      </w:r>
    </w:p>
    <w:p w:rsidR="001B5AB1" w:rsidRDefault="00260D5F" w:rsidP="001B5AB1">
      <w:pPr>
        <w:pStyle w:val="NoSpacing"/>
        <w:numPr>
          <w:ilvl w:val="0"/>
          <w:numId w:val="45"/>
        </w:numPr>
        <w:spacing w:line="360" w:lineRule="auto"/>
        <w:rPr>
          <w:rFonts w:ascii="Times New Roman" w:hAnsi="Times New Roman" w:cs="Times New Roman"/>
          <w:sz w:val="24"/>
          <w:szCs w:val="24"/>
        </w:rPr>
      </w:pPr>
      <w:r>
        <w:rPr>
          <w:rFonts w:ascii="Times New Roman" w:hAnsi="Times New Roman" w:cs="Times New Roman"/>
          <w:sz w:val="24"/>
          <w:szCs w:val="24"/>
        </w:rPr>
        <w:t xml:space="preserve">REV regularly participates in proceedings before the </w:t>
      </w:r>
      <w:r w:rsidR="00685703">
        <w:rPr>
          <w:rFonts w:ascii="Times New Roman" w:hAnsi="Times New Roman" w:cs="Times New Roman"/>
          <w:sz w:val="24"/>
          <w:szCs w:val="24"/>
        </w:rPr>
        <w:t>Commission</w:t>
      </w:r>
      <w:r>
        <w:rPr>
          <w:rFonts w:ascii="Times New Roman" w:hAnsi="Times New Roman" w:cs="Times New Roman"/>
          <w:sz w:val="24"/>
          <w:szCs w:val="24"/>
        </w:rPr>
        <w:t xml:space="preserve"> on behalf of its membership</w:t>
      </w:r>
      <w:r w:rsidR="000574E2">
        <w:rPr>
          <w:rFonts w:ascii="Times New Roman" w:hAnsi="Times New Roman" w:cs="Times New Roman"/>
          <w:sz w:val="24"/>
          <w:szCs w:val="24"/>
        </w:rPr>
        <w:t xml:space="preserve"> and has been granted </w:t>
      </w:r>
      <w:r w:rsidR="00FD1FC0">
        <w:rPr>
          <w:rFonts w:ascii="Times New Roman" w:hAnsi="Times New Roman" w:cs="Times New Roman"/>
          <w:sz w:val="24"/>
          <w:szCs w:val="24"/>
        </w:rPr>
        <w:t>intervenor</w:t>
      </w:r>
      <w:r w:rsidR="000574E2">
        <w:rPr>
          <w:rFonts w:ascii="Times New Roman" w:hAnsi="Times New Roman" w:cs="Times New Roman"/>
          <w:sz w:val="24"/>
          <w:szCs w:val="24"/>
        </w:rPr>
        <w:t xml:space="preserve"> status </w:t>
      </w:r>
      <w:r w:rsidR="001B5AB1">
        <w:rPr>
          <w:rFonts w:ascii="Times New Roman" w:hAnsi="Times New Roman" w:cs="Times New Roman"/>
          <w:sz w:val="24"/>
          <w:szCs w:val="24"/>
        </w:rPr>
        <w:t xml:space="preserve">regularly. </w:t>
      </w:r>
    </w:p>
    <w:p w:rsidR="001B5AB1" w:rsidRDefault="001B5AB1" w:rsidP="001B5AB1">
      <w:pPr>
        <w:pStyle w:val="NoSpacing"/>
        <w:numPr>
          <w:ilvl w:val="0"/>
          <w:numId w:val="45"/>
        </w:numPr>
        <w:spacing w:line="360" w:lineRule="auto"/>
        <w:rPr>
          <w:rFonts w:ascii="Times New Roman" w:hAnsi="Times New Roman" w:cs="Times New Roman"/>
          <w:sz w:val="24"/>
          <w:szCs w:val="24"/>
        </w:rPr>
      </w:pPr>
      <w:r w:rsidRPr="001B5AB1">
        <w:rPr>
          <w:rFonts w:ascii="Times New Roman" w:hAnsi="Times New Roman" w:cs="Times New Roman"/>
          <w:sz w:val="24"/>
          <w:szCs w:val="24"/>
        </w:rPr>
        <w:t>The interests of REV are not adequately protected by other parties to this proceeding.  The Department of Public Service (“DPS”) represents the general interests of the public.  REV’s members have different and unique interests</w:t>
      </w:r>
      <w:r>
        <w:rPr>
          <w:rFonts w:ascii="Times New Roman" w:hAnsi="Times New Roman" w:cs="Times New Roman"/>
          <w:sz w:val="24"/>
          <w:szCs w:val="24"/>
        </w:rPr>
        <w:t xml:space="preserve"> </w:t>
      </w:r>
      <w:r w:rsidRPr="001B5AB1">
        <w:rPr>
          <w:rFonts w:ascii="Times New Roman" w:hAnsi="Times New Roman" w:cs="Times New Roman"/>
          <w:sz w:val="24"/>
          <w:szCs w:val="24"/>
        </w:rPr>
        <w:t>tha</w:t>
      </w:r>
      <w:r>
        <w:rPr>
          <w:rFonts w:ascii="Times New Roman" w:hAnsi="Times New Roman" w:cs="Times New Roman"/>
          <w:sz w:val="24"/>
          <w:szCs w:val="24"/>
        </w:rPr>
        <w:t xml:space="preserve">t </w:t>
      </w:r>
      <w:r w:rsidRPr="001B5AB1">
        <w:rPr>
          <w:rFonts w:ascii="Times New Roman" w:hAnsi="Times New Roman" w:cs="Times New Roman"/>
          <w:sz w:val="24"/>
          <w:szCs w:val="24"/>
        </w:rPr>
        <w:t xml:space="preserve">sometimes differ from those </w:t>
      </w:r>
      <w:r w:rsidR="00685703">
        <w:rPr>
          <w:rFonts w:ascii="Times New Roman" w:hAnsi="Times New Roman" w:cs="Times New Roman"/>
          <w:sz w:val="24"/>
          <w:szCs w:val="24"/>
        </w:rPr>
        <w:t>of DPS.</w:t>
      </w:r>
    </w:p>
    <w:p w:rsidR="001B5AB1" w:rsidRDefault="001B5AB1" w:rsidP="001B5AB1">
      <w:pPr>
        <w:pStyle w:val="NoSpacing"/>
        <w:numPr>
          <w:ilvl w:val="0"/>
          <w:numId w:val="45"/>
        </w:numPr>
        <w:spacing w:line="360" w:lineRule="auto"/>
        <w:rPr>
          <w:rFonts w:ascii="Times New Roman" w:hAnsi="Times New Roman" w:cs="Times New Roman"/>
          <w:sz w:val="24"/>
          <w:szCs w:val="24"/>
        </w:rPr>
      </w:pPr>
      <w:r>
        <w:rPr>
          <w:rFonts w:ascii="Times New Roman" w:hAnsi="Times New Roman" w:cs="Times New Roman"/>
          <w:sz w:val="24"/>
          <w:szCs w:val="24"/>
        </w:rPr>
        <w:t xml:space="preserve">REV’s participation will not </w:t>
      </w:r>
      <w:r w:rsidRPr="00260D5F">
        <w:rPr>
          <w:rFonts w:ascii="Times New Roman" w:hAnsi="Times New Roman" w:cs="Times New Roman"/>
          <w:sz w:val="24"/>
          <w:szCs w:val="24"/>
        </w:rPr>
        <w:t>unduly delay the proceeding or prejudice the interests of existing parties or of the public.</w:t>
      </w:r>
    </w:p>
    <w:p w:rsidR="001B5AB1" w:rsidRDefault="001B5AB1" w:rsidP="001B5AB1">
      <w:pPr>
        <w:pStyle w:val="NoSpacing"/>
        <w:spacing w:line="360" w:lineRule="auto"/>
        <w:ind w:left="1080"/>
        <w:rPr>
          <w:rFonts w:ascii="Times New Roman" w:hAnsi="Times New Roman" w:cs="Times New Roman"/>
          <w:sz w:val="24"/>
          <w:szCs w:val="24"/>
        </w:rPr>
      </w:pPr>
    </w:p>
    <w:p w:rsidR="007011A8" w:rsidRPr="001B5AB1" w:rsidRDefault="001F3286" w:rsidP="001B5AB1">
      <w:pPr>
        <w:pStyle w:val="NoSpacing"/>
        <w:spacing w:line="360" w:lineRule="auto"/>
        <w:rPr>
          <w:rFonts w:ascii="Times New Roman" w:hAnsi="Times New Roman" w:cs="Times New Roman"/>
          <w:sz w:val="24"/>
          <w:szCs w:val="24"/>
        </w:rPr>
      </w:pPr>
      <w:r w:rsidRPr="001B5AB1">
        <w:rPr>
          <w:rFonts w:ascii="Times New Roman" w:hAnsi="Times New Roman" w:cs="Times New Roman"/>
          <w:sz w:val="24"/>
          <w:szCs w:val="24"/>
        </w:rPr>
        <w:t xml:space="preserve">Dated at </w:t>
      </w:r>
      <w:r w:rsidR="001306C9" w:rsidRPr="001B5AB1">
        <w:rPr>
          <w:rFonts w:ascii="Times New Roman" w:hAnsi="Times New Roman" w:cs="Times New Roman"/>
          <w:sz w:val="24"/>
          <w:szCs w:val="24"/>
        </w:rPr>
        <w:t>Montpelier,</w:t>
      </w:r>
      <w:r w:rsidRPr="001B5AB1">
        <w:rPr>
          <w:rFonts w:ascii="Times New Roman" w:hAnsi="Times New Roman" w:cs="Times New Roman"/>
          <w:sz w:val="24"/>
          <w:szCs w:val="24"/>
        </w:rPr>
        <w:t xml:space="preserve"> Vermont, this </w:t>
      </w:r>
      <w:r w:rsidR="00F774CE">
        <w:rPr>
          <w:rFonts w:ascii="Times New Roman" w:hAnsi="Times New Roman" w:cs="Times New Roman"/>
          <w:sz w:val="24"/>
          <w:szCs w:val="24"/>
        </w:rPr>
        <w:t>31</w:t>
      </w:r>
      <w:r w:rsidRPr="001B5AB1">
        <w:rPr>
          <w:rFonts w:ascii="Times New Roman" w:hAnsi="Times New Roman" w:cs="Times New Roman"/>
          <w:sz w:val="24"/>
          <w:szCs w:val="24"/>
        </w:rPr>
        <w:t xml:space="preserve"> day of</w:t>
      </w:r>
      <w:r w:rsidR="00D0607B" w:rsidRPr="001B5AB1">
        <w:rPr>
          <w:rFonts w:ascii="Times New Roman" w:hAnsi="Times New Roman" w:cs="Times New Roman"/>
          <w:sz w:val="24"/>
          <w:szCs w:val="24"/>
        </w:rPr>
        <w:t xml:space="preserve"> </w:t>
      </w:r>
      <w:r w:rsidR="00F774CE">
        <w:rPr>
          <w:rFonts w:ascii="Times New Roman" w:hAnsi="Times New Roman" w:cs="Times New Roman"/>
          <w:sz w:val="24"/>
          <w:szCs w:val="24"/>
        </w:rPr>
        <w:t>July</w:t>
      </w:r>
      <w:r w:rsidR="00685703">
        <w:rPr>
          <w:rFonts w:ascii="Times New Roman" w:hAnsi="Times New Roman" w:cs="Times New Roman"/>
          <w:sz w:val="24"/>
          <w:szCs w:val="24"/>
        </w:rPr>
        <w:t>, 2018</w:t>
      </w:r>
      <w:r w:rsidRPr="001B5AB1">
        <w:rPr>
          <w:rFonts w:ascii="Times New Roman" w:hAnsi="Times New Roman" w:cs="Times New Roman"/>
          <w:sz w:val="24"/>
          <w:szCs w:val="24"/>
        </w:rPr>
        <w:t>.</w:t>
      </w:r>
    </w:p>
    <w:bookmarkEnd w:id="0"/>
    <w:p w:rsidR="007011A8" w:rsidRDefault="007011A8"/>
    <w:p w:rsidR="00D0607B" w:rsidRDefault="001306C9" w:rsidP="00FD1FC0">
      <w:pPr>
        <w:ind w:left="3600"/>
        <w:rPr>
          <w:rFonts w:ascii="Times New Roman" w:hAnsi="Times New Roman" w:cs="Times New Roman"/>
        </w:rPr>
      </w:pPr>
      <w:r>
        <w:rPr>
          <w:rFonts w:ascii="Times New Roman" w:eastAsia="Times New Roman" w:hAnsi="Times New Roman" w:cs="Times New Roman"/>
          <w:sz w:val="24"/>
          <w:szCs w:val="24"/>
        </w:rPr>
        <w:t>Renewable Energy Vermont</w:t>
      </w:r>
    </w:p>
    <w:p w:rsidR="00D0607B" w:rsidRDefault="00D0607B">
      <w:pPr>
        <w:pStyle w:val="Style51"/>
        <w:ind w:left="1440"/>
        <w:rPr>
          <w:rFonts w:ascii="Times New Roman" w:hAnsi="Times New Roman" w:cs="Times New Roman"/>
        </w:rPr>
      </w:pPr>
    </w:p>
    <w:p w:rsidR="00FD1FC0" w:rsidRDefault="00A70960" w:rsidP="00D0607B">
      <w:pPr>
        <w:pStyle w:val="Style51"/>
        <w:ind w:left="2880" w:firstLine="720"/>
        <w:rPr>
          <w:rFonts w:ascii="Times New Roman" w:hAnsi="Times New Roman" w:cs="Times New Roman"/>
        </w:rPr>
      </w:pPr>
      <w:r>
        <w:rPr>
          <w:rFonts w:ascii="Times New Roman" w:hAnsi="Times New Roman" w:cs="Times New Roman"/>
        </w:rPr>
        <w:t>By:</w:t>
      </w:r>
      <w:r w:rsidR="00FD1FC0">
        <w:rPr>
          <w:rFonts w:ascii="Times New Roman" w:hAnsi="Times New Roman" w:cs="Times New Roman"/>
          <w:noProof/>
        </w:rPr>
        <w:drawing>
          <wp:inline distT="0" distB="0" distL="0" distR="0" wp14:anchorId="38035DD5">
            <wp:extent cx="1076325" cy="5942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32452" cy="625207"/>
                    </a:xfrm>
                    <a:prstGeom prst="rect">
                      <a:avLst/>
                    </a:prstGeom>
                    <a:noFill/>
                  </pic:spPr>
                </pic:pic>
              </a:graphicData>
            </a:graphic>
          </wp:inline>
        </w:drawing>
      </w:r>
    </w:p>
    <w:p w:rsidR="00685703" w:rsidRDefault="00FD1FC0" w:rsidP="00D0607B">
      <w:pPr>
        <w:pStyle w:val="Style51"/>
        <w:ind w:left="2880" w:firstLine="720"/>
        <w:rPr>
          <w:rFonts w:ascii="Times New Roman" w:hAnsi="Times New Roman" w:cs="Times New Roman"/>
        </w:rPr>
      </w:pPr>
      <w:r>
        <w:rPr>
          <w:rFonts w:ascii="Times New Roman" w:hAnsi="Times New Roman" w:cs="Times New Roman"/>
        </w:rPr>
        <w:t>O</w:t>
      </w:r>
      <w:r w:rsidR="00685703">
        <w:rPr>
          <w:rFonts w:ascii="Times New Roman" w:hAnsi="Times New Roman" w:cs="Times New Roman"/>
        </w:rPr>
        <w:t>livia Campbell Andersen</w:t>
      </w:r>
    </w:p>
    <w:p w:rsidR="00685703" w:rsidRDefault="00685703" w:rsidP="00D0607B">
      <w:pPr>
        <w:pStyle w:val="Style51"/>
        <w:ind w:left="2880" w:firstLine="720"/>
        <w:rPr>
          <w:rFonts w:ascii="Times New Roman" w:hAnsi="Times New Roman" w:cs="Times New Roman"/>
        </w:rPr>
      </w:pPr>
      <w:r>
        <w:rPr>
          <w:rFonts w:ascii="Times New Roman" w:hAnsi="Times New Roman" w:cs="Times New Roman"/>
        </w:rPr>
        <w:t>Executive Director</w:t>
      </w:r>
    </w:p>
    <w:p w:rsidR="00685703" w:rsidRDefault="000A0E89" w:rsidP="00D0607B">
      <w:pPr>
        <w:pStyle w:val="Style51"/>
        <w:ind w:left="2880" w:firstLine="720"/>
        <w:rPr>
          <w:rFonts w:ascii="Times New Roman" w:hAnsi="Times New Roman" w:cs="Times New Roman"/>
        </w:rPr>
      </w:pPr>
      <w:hyperlink r:id="rId16" w:history="1">
        <w:r w:rsidR="00685703" w:rsidRPr="002830BB">
          <w:rPr>
            <w:rStyle w:val="Hyperlink"/>
            <w:rFonts w:ascii="Times New Roman" w:hAnsi="Times New Roman" w:cs="Times New Roman"/>
          </w:rPr>
          <w:t>olivia@revermont.org</w:t>
        </w:r>
      </w:hyperlink>
    </w:p>
    <w:p w:rsidR="00685703" w:rsidRDefault="00685703" w:rsidP="00D0607B">
      <w:pPr>
        <w:pStyle w:val="Style51"/>
        <w:ind w:left="2880" w:firstLine="720"/>
        <w:rPr>
          <w:rFonts w:ascii="Times New Roman" w:hAnsi="Times New Roman" w:cs="Times New Roman"/>
        </w:rPr>
      </w:pPr>
      <w:r>
        <w:rPr>
          <w:rFonts w:ascii="Times New Roman" w:hAnsi="Times New Roman" w:cs="Times New Roman"/>
        </w:rPr>
        <w:t>802-229-0099</w:t>
      </w:r>
    </w:p>
    <w:p w:rsidR="00685703" w:rsidRDefault="00685703" w:rsidP="00D0607B">
      <w:pPr>
        <w:pStyle w:val="Style51"/>
        <w:ind w:left="2880" w:firstLine="720"/>
        <w:rPr>
          <w:rFonts w:ascii="Times New Roman" w:hAnsi="Times New Roman" w:cs="Times New Roman"/>
        </w:rPr>
      </w:pPr>
      <w:r>
        <w:rPr>
          <w:rFonts w:ascii="Times New Roman" w:hAnsi="Times New Roman" w:cs="Times New Roman"/>
        </w:rPr>
        <w:t>P.O. Box 1036</w:t>
      </w:r>
    </w:p>
    <w:p w:rsidR="00685703" w:rsidRDefault="00685703" w:rsidP="00D0607B">
      <w:pPr>
        <w:pStyle w:val="Style51"/>
        <w:ind w:left="2880" w:firstLine="720"/>
        <w:rPr>
          <w:rFonts w:ascii="Times New Roman" w:hAnsi="Times New Roman" w:cs="Times New Roman"/>
        </w:rPr>
      </w:pPr>
      <w:r>
        <w:rPr>
          <w:rFonts w:ascii="Times New Roman" w:hAnsi="Times New Roman" w:cs="Times New Roman"/>
        </w:rPr>
        <w:t>Montpelier, VT 05601</w:t>
      </w:r>
    </w:p>
    <w:p w:rsidR="00D0607B" w:rsidRDefault="001F3286" w:rsidP="00D0607B">
      <w:pPr>
        <w:pStyle w:val="Style51"/>
        <w:ind w:left="1440"/>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rsidR="00776DF9" w:rsidRDefault="001F3286" w:rsidP="00046275">
      <w:pPr>
        <w:pStyle w:val="Style51"/>
        <w:ind w:left="1440"/>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rsidR="007064F5" w:rsidRDefault="007064F5" w:rsidP="003B1162">
      <w:bookmarkStart w:id="2" w:name="_iDocIDField_EOD"/>
    </w:p>
    <w:bookmarkEnd w:id="2"/>
    <w:p w:rsidR="00277ED4" w:rsidRDefault="00277ED4"/>
    <w:p w:rsidR="00474498" w:rsidRDefault="00474498">
      <w:bookmarkStart w:id="3" w:name="bmEndOfDocument"/>
      <w:bookmarkEnd w:id="3"/>
    </w:p>
    <w:sectPr w:rsidR="00474498" w:rsidSect="007011A8">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0E89" w:rsidRDefault="000A0E89">
      <w:pPr>
        <w:spacing w:after="0" w:line="240" w:lineRule="auto"/>
      </w:pPr>
      <w:r>
        <w:separator/>
      </w:r>
    </w:p>
  </w:endnote>
  <w:endnote w:type="continuationSeparator" w:id="0">
    <w:p w:rsidR="000A0E89" w:rsidRDefault="000A0E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53D2" w:rsidRDefault="00E553D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53D2" w:rsidRDefault="00E553D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53D2" w:rsidRDefault="00E553D2">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5937851"/>
      <w:docPartObj>
        <w:docPartGallery w:val="Page Numbers (Bottom of Page)"/>
        <w:docPartUnique/>
      </w:docPartObj>
    </w:sdtPr>
    <w:sdtEndPr>
      <w:rPr>
        <w:noProof/>
      </w:rPr>
    </w:sdtEndPr>
    <w:sdtContent>
      <w:p w:rsidR="00E553D2" w:rsidRDefault="00BC5B55">
        <w:pPr>
          <w:pStyle w:val="Footer"/>
          <w:jc w:val="center"/>
        </w:pPr>
        <w:r w:rsidRPr="00202A80">
          <w:rPr>
            <w:rFonts w:ascii="Times New Roman" w:hAnsi="Times New Roman" w:cs="Times New Roman"/>
          </w:rPr>
          <w:fldChar w:fldCharType="begin"/>
        </w:r>
        <w:r w:rsidR="00E553D2" w:rsidRPr="00202A80">
          <w:rPr>
            <w:rFonts w:ascii="Times New Roman" w:hAnsi="Times New Roman" w:cs="Times New Roman"/>
          </w:rPr>
          <w:instrText xml:space="preserve"> PAGE   \* MERGEFORMAT </w:instrText>
        </w:r>
        <w:r w:rsidRPr="00202A80">
          <w:rPr>
            <w:rFonts w:ascii="Times New Roman" w:hAnsi="Times New Roman" w:cs="Times New Roman"/>
          </w:rPr>
          <w:fldChar w:fldCharType="separate"/>
        </w:r>
        <w:r w:rsidR="00BC6C9A">
          <w:rPr>
            <w:rFonts w:ascii="Times New Roman" w:hAnsi="Times New Roman" w:cs="Times New Roman"/>
            <w:noProof/>
          </w:rPr>
          <w:t>2</w:t>
        </w:r>
        <w:r w:rsidRPr="00202A80">
          <w:rPr>
            <w:rFonts w:ascii="Times New Roman" w:hAnsi="Times New Roman" w:cs="Times New Roman"/>
          </w:rPr>
          <w:fldChar w:fldCharType="end"/>
        </w:r>
      </w:p>
    </w:sdtContent>
  </w:sdt>
  <w:p w:rsidR="00E553D2" w:rsidRDefault="00E553D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0E89" w:rsidRDefault="000A0E89">
      <w:pPr>
        <w:spacing w:after="0" w:line="240" w:lineRule="auto"/>
      </w:pPr>
      <w:r>
        <w:separator/>
      </w:r>
    </w:p>
  </w:footnote>
  <w:footnote w:type="continuationSeparator" w:id="0">
    <w:p w:rsidR="000A0E89" w:rsidRDefault="000A0E8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53D2" w:rsidRDefault="00E553D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53D2" w:rsidRDefault="00E553D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53D2" w:rsidRDefault="00E553D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F0125"/>
    <w:multiLevelType w:val="hybridMultilevel"/>
    <w:tmpl w:val="C1649F92"/>
    <w:lvl w:ilvl="0" w:tplc="AD0ADA36">
      <w:start w:val="1"/>
      <w:numFmt w:val="upperRoman"/>
      <w:lvlText w:val="%1."/>
      <w:lvlJc w:val="left"/>
      <w:pPr>
        <w:ind w:left="4320" w:hanging="72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 w15:restartNumberingAfterBreak="0">
    <w:nsid w:val="043C31EB"/>
    <w:multiLevelType w:val="hybridMultilevel"/>
    <w:tmpl w:val="78B2B398"/>
    <w:name w:val="DocXtoolsCompanion_1"/>
    <w:lvl w:ilvl="0" w:tplc="8E0E1AF2">
      <w:start w:val="1"/>
      <w:numFmt w:val="upperRoman"/>
      <w:lvlText w:val="%1."/>
      <w:lvlJc w:val="right"/>
      <w:pPr>
        <w:ind w:left="720" w:hanging="360"/>
      </w:pPr>
    </w:lvl>
    <w:lvl w:ilvl="1" w:tplc="1BEEBFC2" w:tentative="1">
      <w:start w:val="1"/>
      <w:numFmt w:val="lowerLetter"/>
      <w:lvlText w:val="%2."/>
      <w:lvlJc w:val="left"/>
      <w:pPr>
        <w:ind w:left="1440" w:hanging="360"/>
      </w:pPr>
    </w:lvl>
    <w:lvl w:ilvl="2" w:tplc="25E07B7A" w:tentative="1">
      <w:start w:val="1"/>
      <w:numFmt w:val="lowerRoman"/>
      <w:lvlText w:val="%3."/>
      <w:lvlJc w:val="right"/>
      <w:pPr>
        <w:ind w:left="2160" w:hanging="180"/>
      </w:pPr>
    </w:lvl>
    <w:lvl w:ilvl="3" w:tplc="7A22C6E8" w:tentative="1">
      <w:start w:val="1"/>
      <w:numFmt w:val="decimal"/>
      <w:lvlText w:val="%4."/>
      <w:lvlJc w:val="left"/>
      <w:pPr>
        <w:ind w:left="2880" w:hanging="360"/>
      </w:pPr>
    </w:lvl>
    <w:lvl w:ilvl="4" w:tplc="6130F4CC" w:tentative="1">
      <w:start w:val="1"/>
      <w:numFmt w:val="lowerLetter"/>
      <w:lvlText w:val="%5."/>
      <w:lvlJc w:val="left"/>
      <w:pPr>
        <w:ind w:left="3600" w:hanging="360"/>
      </w:pPr>
    </w:lvl>
    <w:lvl w:ilvl="5" w:tplc="FB6ABA06" w:tentative="1">
      <w:start w:val="1"/>
      <w:numFmt w:val="lowerRoman"/>
      <w:lvlText w:val="%6."/>
      <w:lvlJc w:val="right"/>
      <w:pPr>
        <w:ind w:left="4320" w:hanging="180"/>
      </w:pPr>
    </w:lvl>
    <w:lvl w:ilvl="6" w:tplc="1B3419C0" w:tentative="1">
      <w:start w:val="1"/>
      <w:numFmt w:val="decimal"/>
      <w:lvlText w:val="%7."/>
      <w:lvlJc w:val="left"/>
      <w:pPr>
        <w:ind w:left="5040" w:hanging="360"/>
      </w:pPr>
    </w:lvl>
    <w:lvl w:ilvl="7" w:tplc="40F2E2FC" w:tentative="1">
      <w:start w:val="1"/>
      <w:numFmt w:val="lowerLetter"/>
      <w:lvlText w:val="%8."/>
      <w:lvlJc w:val="left"/>
      <w:pPr>
        <w:ind w:left="5760" w:hanging="360"/>
      </w:pPr>
    </w:lvl>
    <w:lvl w:ilvl="8" w:tplc="972295AA" w:tentative="1">
      <w:start w:val="1"/>
      <w:numFmt w:val="lowerRoman"/>
      <w:lvlText w:val="%9."/>
      <w:lvlJc w:val="right"/>
      <w:pPr>
        <w:ind w:left="6480" w:hanging="180"/>
      </w:pPr>
    </w:lvl>
  </w:abstractNum>
  <w:abstractNum w:abstractNumId="2" w15:restartNumberingAfterBreak="0">
    <w:nsid w:val="06150FFC"/>
    <w:multiLevelType w:val="hybridMultilevel"/>
    <w:tmpl w:val="B1164904"/>
    <w:name w:val="DocXtoolsCompanion_2"/>
    <w:lvl w:ilvl="0" w:tplc="A4BE9E36">
      <w:start w:val="1"/>
      <w:numFmt w:val="upperRoman"/>
      <w:lvlText w:val="%1."/>
      <w:lvlJc w:val="right"/>
      <w:pPr>
        <w:ind w:left="720" w:hanging="360"/>
      </w:pPr>
    </w:lvl>
    <w:lvl w:ilvl="1" w:tplc="261E98DC" w:tentative="1">
      <w:start w:val="1"/>
      <w:numFmt w:val="lowerLetter"/>
      <w:lvlText w:val="%2."/>
      <w:lvlJc w:val="left"/>
      <w:pPr>
        <w:ind w:left="1440" w:hanging="360"/>
      </w:pPr>
    </w:lvl>
    <w:lvl w:ilvl="2" w:tplc="BC106BAA" w:tentative="1">
      <w:start w:val="1"/>
      <w:numFmt w:val="lowerRoman"/>
      <w:lvlText w:val="%3."/>
      <w:lvlJc w:val="right"/>
      <w:pPr>
        <w:ind w:left="2160" w:hanging="180"/>
      </w:pPr>
    </w:lvl>
    <w:lvl w:ilvl="3" w:tplc="C95C6368" w:tentative="1">
      <w:start w:val="1"/>
      <w:numFmt w:val="decimal"/>
      <w:lvlText w:val="%4."/>
      <w:lvlJc w:val="left"/>
      <w:pPr>
        <w:ind w:left="2880" w:hanging="360"/>
      </w:pPr>
    </w:lvl>
    <w:lvl w:ilvl="4" w:tplc="E75A0D5E" w:tentative="1">
      <w:start w:val="1"/>
      <w:numFmt w:val="lowerLetter"/>
      <w:lvlText w:val="%5."/>
      <w:lvlJc w:val="left"/>
      <w:pPr>
        <w:ind w:left="3600" w:hanging="360"/>
      </w:pPr>
    </w:lvl>
    <w:lvl w:ilvl="5" w:tplc="11487C2A" w:tentative="1">
      <w:start w:val="1"/>
      <w:numFmt w:val="lowerRoman"/>
      <w:lvlText w:val="%6."/>
      <w:lvlJc w:val="right"/>
      <w:pPr>
        <w:ind w:left="4320" w:hanging="180"/>
      </w:pPr>
    </w:lvl>
    <w:lvl w:ilvl="6" w:tplc="F1760648" w:tentative="1">
      <w:start w:val="1"/>
      <w:numFmt w:val="decimal"/>
      <w:lvlText w:val="%7."/>
      <w:lvlJc w:val="left"/>
      <w:pPr>
        <w:ind w:left="5040" w:hanging="360"/>
      </w:pPr>
    </w:lvl>
    <w:lvl w:ilvl="7" w:tplc="48FE9BBC" w:tentative="1">
      <w:start w:val="1"/>
      <w:numFmt w:val="lowerLetter"/>
      <w:lvlText w:val="%8."/>
      <w:lvlJc w:val="left"/>
      <w:pPr>
        <w:ind w:left="5760" w:hanging="360"/>
      </w:pPr>
    </w:lvl>
    <w:lvl w:ilvl="8" w:tplc="1042EF0E" w:tentative="1">
      <w:start w:val="1"/>
      <w:numFmt w:val="lowerRoman"/>
      <w:lvlText w:val="%9."/>
      <w:lvlJc w:val="right"/>
      <w:pPr>
        <w:ind w:left="6480" w:hanging="180"/>
      </w:pPr>
    </w:lvl>
  </w:abstractNum>
  <w:abstractNum w:abstractNumId="3" w15:restartNumberingAfterBreak="0">
    <w:nsid w:val="06BC100C"/>
    <w:multiLevelType w:val="hybridMultilevel"/>
    <w:tmpl w:val="9E9C3524"/>
    <w:name w:val="DocXtoolsCompanion_3"/>
    <w:lvl w:ilvl="0" w:tplc="5D76DFDC">
      <w:start w:val="1"/>
      <w:numFmt w:val="decimal"/>
      <w:lvlText w:val="%1."/>
      <w:lvlJc w:val="left"/>
      <w:pPr>
        <w:ind w:left="1080" w:hanging="360"/>
      </w:pPr>
      <w:rPr>
        <w:b w:val="0"/>
      </w:rPr>
    </w:lvl>
    <w:lvl w:ilvl="1" w:tplc="AF32AC68">
      <w:start w:val="1"/>
      <w:numFmt w:val="lowerLetter"/>
      <w:lvlText w:val="%2."/>
      <w:lvlJc w:val="left"/>
      <w:pPr>
        <w:ind w:left="1080" w:hanging="360"/>
      </w:pPr>
    </w:lvl>
    <w:lvl w:ilvl="2" w:tplc="8C063912">
      <w:start w:val="1"/>
      <w:numFmt w:val="lowerRoman"/>
      <w:lvlText w:val="%3."/>
      <w:lvlJc w:val="right"/>
      <w:pPr>
        <w:ind w:left="1800" w:hanging="180"/>
      </w:pPr>
    </w:lvl>
    <w:lvl w:ilvl="3" w:tplc="F5CC2550" w:tentative="1">
      <w:start w:val="1"/>
      <w:numFmt w:val="decimal"/>
      <w:lvlText w:val="%4."/>
      <w:lvlJc w:val="left"/>
      <w:pPr>
        <w:ind w:left="2520" w:hanging="360"/>
      </w:pPr>
    </w:lvl>
    <w:lvl w:ilvl="4" w:tplc="BA027D62" w:tentative="1">
      <w:start w:val="1"/>
      <w:numFmt w:val="lowerLetter"/>
      <w:lvlText w:val="%5."/>
      <w:lvlJc w:val="left"/>
      <w:pPr>
        <w:ind w:left="3240" w:hanging="360"/>
      </w:pPr>
    </w:lvl>
    <w:lvl w:ilvl="5" w:tplc="920C6AA2" w:tentative="1">
      <w:start w:val="1"/>
      <w:numFmt w:val="lowerRoman"/>
      <w:lvlText w:val="%6."/>
      <w:lvlJc w:val="right"/>
      <w:pPr>
        <w:ind w:left="3960" w:hanging="180"/>
      </w:pPr>
    </w:lvl>
    <w:lvl w:ilvl="6" w:tplc="31F2A28C" w:tentative="1">
      <w:start w:val="1"/>
      <w:numFmt w:val="decimal"/>
      <w:lvlText w:val="%7."/>
      <w:lvlJc w:val="left"/>
      <w:pPr>
        <w:ind w:left="4680" w:hanging="360"/>
      </w:pPr>
    </w:lvl>
    <w:lvl w:ilvl="7" w:tplc="5652F9D6" w:tentative="1">
      <w:start w:val="1"/>
      <w:numFmt w:val="lowerLetter"/>
      <w:lvlText w:val="%8."/>
      <w:lvlJc w:val="left"/>
      <w:pPr>
        <w:ind w:left="5400" w:hanging="360"/>
      </w:pPr>
    </w:lvl>
    <w:lvl w:ilvl="8" w:tplc="0E6EF55A" w:tentative="1">
      <w:start w:val="1"/>
      <w:numFmt w:val="lowerRoman"/>
      <w:lvlText w:val="%9."/>
      <w:lvlJc w:val="right"/>
      <w:pPr>
        <w:ind w:left="6120" w:hanging="180"/>
      </w:pPr>
    </w:lvl>
  </w:abstractNum>
  <w:abstractNum w:abstractNumId="4" w15:restartNumberingAfterBreak="0">
    <w:nsid w:val="083C148E"/>
    <w:multiLevelType w:val="hybridMultilevel"/>
    <w:tmpl w:val="705E2698"/>
    <w:name w:val="DocXtoolsCompanion_4"/>
    <w:lvl w:ilvl="0" w:tplc="905ED426">
      <w:start w:val="1"/>
      <w:numFmt w:val="decimal"/>
      <w:lvlText w:val="%1."/>
      <w:lvlJc w:val="left"/>
      <w:pPr>
        <w:ind w:left="1440" w:hanging="360"/>
      </w:pPr>
      <w:rPr>
        <w:b w:val="0"/>
      </w:rPr>
    </w:lvl>
    <w:lvl w:ilvl="1" w:tplc="3A9E2332" w:tentative="1">
      <w:start w:val="1"/>
      <w:numFmt w:val="lowerLetter"/>
      <w:lvlText w:val="%2."/>
      <w:lvlJc w:val="left"/>
      <w:pPr>
        <w:ind w:left="1440" w:hanging="360"/>
      </w:pPr>
    </w:lvl>
    <w:lvl w:ilvl="2" w:tplc="BC5A6D6E" w:tentative="1">
      <w:start w:val="1"/>
      <w:numFmt w:val="lowerRoman"/>
      <w:lvlText w:val="%3."/>
      <w:lvlJc w:val="right"/>
      <w:pPr>
        <w:ind w:left="2160" w:hanging="180"/>
      </w:pPr>
    </w:lvl>
    <w:lvl w:ilvl="3" w:tplc="7C7078AC" w:tentative="1">
      <w:start w:val="1"/>
      <w:numFmt w:val="decimal"/>
      <w:lvlText w:val="%4."/>
      <w:lvlJc w:val="left"/>
      <w:pPr>
        <w:ind w:left="2880" w:hanging="360"/>
      </w:pPr>
    </w:lvl>
    <w:lvl w:ilvl="4" w:tplc="F2987714" w:tentative="1">
      <w:start w:val="1"/>
      <w:numFmt w:val="lowerLetter"/>
      <w:lvlText w:val="%5."/>
      <w:lvlJc w:val="left"/>
      <w:pPr>
        <w:ind w:left="3600" w:hanging="360"/>
      </w:pPr>
    </w:lvl>
    <w:lvl w:ilvl="5" w:tplc="9E92B946" w:tentative="1">
      <w:start w:val="1"/>
      <w:numFmt w:val="lowerRoman"/>
      <w:lvlText w:val="%6."/>
      <w:lvlJc w:val="right"/>
      <w:pPr>
        <w:ind w:left="4320" w:hanging="180"/>
      </w:pPr>
    </w:lvl>
    <w:lvl w:ilvl="6" w:tplc="5998757E" w:tentative="1">
      <w:start w:val="1"/>
      <w:numFmt w:val="decimal"/>
      <w:lvlText w:val="%7."/>
      <w:lvlJc w:val="left"/>
      <w:pPr>
        <w:ind w:left="5040" w:hanging="360"/>
      </w:pPr>
    </w:lvl>
    <w:lvl w:ilvl="7" w:tplc="CFE87F62" w:tentative="1">
      <w:start w:val="1"/>
      <w:numFmt w:val="lowerLetter"/>
      <w:lvlText w:val="%8."/>
      <w:lvlJc w:val="left"/>
      <w:pPr>
        <w:ind w:left="5760" w:hanging="360"/>
      </w:pPr>
    </w:lvl>
    <w:lvl w:ilvl="8" w:tplc="5DA4BB5A" w:tentative="1">
      <w:start w:val="1"/>
      <w:numFmt w:val="lowerRoman"/>
      <w:lvlText w:val="%9."/>
      <w:lvlJc w:val="right"/>
      <w:pPr>
        <w:ind w:left="6480" w:hanging="180"/>
      </w:pPr>
    </w:lvl>
  </w:abstractNum>
  <w:abstractNum w:abstractNumId="5" w15:restartNumberingAfterBreak="0">
    <w:nsid w:val="08D0429E"/>
    <w:multiLevelType w:val="hybridMultilevel"/>
    <w:tmpl w:val="C33698DE"/>
    <w:name w:val="DocXtoolsCompanion_5"/>
    <w:lvl w:ilvl="0" w:tplc="837E21DA">
      <w:start w:val="1"/>
      <w:numFmt w:val="upperRoman"/>
      <w:lvlText w:val="%1."/>
      <w:lvlJc w:val="right"/>
      <w:pPr>
        <w:ind w:left="720" w:hanging="360"/>
      </w:pPr>
    </w:lvl>
    <w:lvl w:ilvl="1" w:tplc="19E6098A" w:tentative="1">
      <w:start w:val="1"/>
      <w:numFmt w:val="lowerLetter"/>
      <w:lvlText w:val="%2."/>
      <w:lvlJc w:val="left"/>
      <w:pPr>
        <w:ind w:left="1440" w:hanging="360"/>
      </w:pPr>
    </w:lvl>
    <w:lvl w:ilvl="2" w:tplc="5B1A4A0A" w:tentative="1">
      <w:start w:val="1"/>
      <w:numFmt w:val="lowerRoman"/>
      <w:lvlText w:val="%3."/>
      <w:lvlJc w:val="right"/>
      <w:pPr>
        <w:ind w:left="2160" w:hanging="180"/>
      </w:pPr>
    </w:lvl>
    <w:lvl w:ilvl="3" w:tplc="DAF457C2" w:tentative="1">
      <w:start w:val="1"/>
      <w:numFmt w:val="decimal"/>
      <w:lvlText w:val="%4."/>
      <w:lvlJc w:val="left"/>
      <w:pPr>
        <w:ind w:left="2880" w:hanging="360"/>
      </w:pPr>
    </w:lvl>
    <w:lvl w:ilvl="4" w:tplc="1E04BE9E" w:tentative="1">
      <w:start w:val="1"/>
      <w:numFmt w:val="lowerLetter"/>
      <w:lvlText w:val="%5."/>
      <w:lvlJc w:val="left"/>
      <w:pPr>
        <w:ind w:left="3600" w:hanging="360"/>
      </w:pPr>
    </w:lvl>
    <w:lvl w:ilvl="5" w:tplc="59CEBB04" w:tentative="1">
      <w:start w:val="1"/>
      <w:numFmt w:val="lowerRoman"/>
      <w:lvlText w:val="%6."/>
      <w:lvlJc w:val="right"/>
      <w:pPr>
        <w:ind w:left="4320" w:hanging="180"/>
      </w:pPr>
    </w:lvl>
    <w:lvl w:ilvl="6" w:tplc="003EB102" w:tentative="1">
      <w:start w:val="1"/>
      <w:numFmt w:val="decimal"/>
      <w:lvlText w:val="%7."/>
      <w:lvlJc w:val="left"/>
      <w:pPr>
        <w:ind w:left="5040" w:hanging="360"/>
      </w:pPr>
    </w:lvl>
    <w:lvl w:ilvl="7" w:tplc="37D680EA" w:tentative="1">
      <w:start w:val="1"/>
      <w:numFmt w:val="lowerLetter"/>
      <w:lvlText w:val="%8."/>
      <w:lvlJc w:val="left"/>
      <w:pPr>
        <w:ind w:left="5760" w:hanging="360"/>
      </w:pPr>
    </w:lvl>
    <w:lvl w:ilvl="8" w:tplc="0818DCA6" w:tentative="1">
      <w:start w:val="1"/>
      <w:numFmt w:val="lowerRoman"/>
      <w:lvlText w:val="%9."/>
      <w:lvlJc w:val="right"/>
      <w:pPr>
        <w:ind w:left="6480" w:hanging="180"/>
      </w:pPr>
    </w:lvl>
  </w:abstractNum>
  <w:abstractNum w:abstractNumId="6" w15:restartNumberingAfterBreak="0">
    <w:nsid w:val="09B64F5D"/>
    <w:multiLevelType w:val="hybridMultilevel"/>
    <w:tmpl w:val="C6F8B3A2"/>
    <w:name w:val="DocXtoolsCompanion_6"/>
    <w:lvl w:ilvl="0" w:tplc="AEA0AD6C">
      <w:start w:val="1"/>
      <w:numFmt w:val="decimal"/>
      <w:lvlText w:val="%1."/>
      <w:lvlJc w:val="left"/>
      <w:pPr>
        <w:ind w:left="1440" w:hanging="360"/>
      </w:pPr>
      <w:rPr>
        <w:b w:val="0"/>
      </w:rPr>
    </w:lvl>
    <w:lvl w:ilvl="1" w:tplc="8D022338" w:tentative="1">
      <w:start w:val="1"/>
      <w:numFmt w:val="lowerLetter"/>
      <w:lvlText w:val="%2."/>
      <w:lvlJc w:val="left"/>
      <w:pPr>
        <w:ind w:left="1440" w:hanging="360"/>
      </w:pPr>
    </w:lvl>
    <w:lvl w:ilvl="2" w:tplc="827A005E" w:tentative="1">
      <w:start w:val="1"/>
      <w:numFmt w:val="lowerRoman"/>
      <w:lvlText w:val="%3."/>
      <w:lvlJc w:val="right"/>
      <w:pPr>
        <w:ind w:left="2160" w:hanging="180"/>
      </w:pPr>
    </w:lvl>
    <w:lvl w:ilvl="3" w:tplc="745A2508" w:tentative="1">
      <w:start w:val="1"/>
      <w:numFmt w:val="decimal"/>
      <w:lvlText w:val="%4."/>
      <w:lvlJc w:val="left"/>
      <w:pPr>
        <w:ind w:left="2880" w:hanging="360"/>
      </w:pPr>
    </w:lvl>
    <w:lvl w:ilvl="4" w:tplc="226CF2F4" w:tentative="1">
      <w:start w:val="1"/>
      <w:numFmt w:val="lowerLetter"/>
      <w:lvlText w:val="%5."/>
      <w:lvlJc w:val="left"/>
      <w:pPr>
        <w:ind w:left="3600" w:hanging="360"/>
      </w:pPr>
    </w:lvl>
    <w:lvl w:ilvl="5" w:tplc="29A63452" w:tentative="1">
      <w:start w:val="1"/>
      <w:numFmt w:val="lowerRoman"/>
      <w:lvlText w:val="%6."/>
      <w:lvlJc w:val="right"/>
      <w:pPr>
        <w:ind w:left="4320" w:hanging="180"/>
      </w:pPr>
    </w:lvl>
    <w:lvl w:ilvl="6" w:tplc="AD1EE196" w:tentative="1">
      <w:start w:val="1"/>
      <w:numFmt w:val="decimal"/>
      <w:lvlText w:val="%7."/>
      <w:lvlJc w:val="left"/>
      <w:pPr>
        <w:ind w:left="5040" w:hanging="360"/>
      </w:pPr>
    </w:lvl>
    <w:lvl w:ilvl="7" w:tplc="E8989F3A" w:tentative="1">
      <w:start w:val="1"/>
      <w:numFmt w:val="lowerLetter"/>
      <w:lvlText w:val="%8."/>
      <w:lvlJc w:val="left"/>
      <w:pPr>
        <w:ind w:left="5760" w:hanging="360"/>
      </w:pPr>
    </w:lvl>
    <w:lvl w:ilvl="8" w:tplc="EED4FC50" w:tentative="1">
      <w:start w:val="1"/>
      <w:numFmt w:val="lowerRoman"/>
      <w:lvlText w:val="%9."/>
      <w:lvlJc w:val="right"/>
      <w:pPr>
        <w:ind w:left="6480" w:hanging="180"/>
      </w:pPr>
    </w:lvl>
  </w:abstractNum>
  <w:abstractNum w:abstractNumId="7" w15:restartNumberingAfterBreak="0">
    <w:nsid w:val="0EC00C6B"/>
    <w:multiLevelType w:val="multilevel"/>
    <w:tmpl w:val="16E2420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13E56380"/>
    <w:multiLevelType w:val="hybridMultilevel"/>
    <w:tmpl w:val="11F2E2DA"/>
    <w:lvl w:ilvl="0" w:tplc="6DA00794">
      <w:start w:val="1"/>
      <w:numFmt w:val="upp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15F03C2A"/>
    <w:multiLevelType w:val="hybridMultilevel"/>
    <w:tmpl w:val="85AA2B36"/>
    <w:name w:val="DocXtoolsCompanion_7"/>
    <w:lvl w:ilvl="0" w:tplc="9B00B400">
      <w:start w:val="1"/>
      <w:numFmt w:val="bullet"/>
      <w:lvlText w:val=""/>
      <w:lvlJc w:val="left"/>
      <w:pPr>
        <w:ind w:left="1116" w:hanging="360"/>
      </w:pPr>
      <w:rPr>
        <w:rFonts w:ascii="Symbol" w:hAnsi="Symbol" w:hint="default"/>
      </w:rPr>
    </w:lvl>
    <w:lvl w:ilvl="1" w:tplc="1C02C51E" w:tentative="1">
      <w:start w:val="1"/>
      <w:numFmt w:val="bullet"/>
      <w:lvlText w:val="o"/>
      <w:lvlJc w:val="left"/>
      <w:pPr>
        <w:ind w:left="1836" w:hanging="360"/>
      </w:pPr>
      <w:rPr>
        <w:rFonts w:ascii="Courier New" w:hAnsi="Courier New" w:cs="Courier New" w:hint="default"/>
      </w:rPr>
    </w:lvl>
    <w:lvl w:ilvl="2" w:tplc="C386705E" w:tentative="1">
      <w:start w:val="1"/>
      <w:numFmt w:val="bullet"/>
      <w:lvlText w:val=""/>
      <w:lvlJc w:val="left"/>
      <w:pPr>
        <w:ind w:left="2556" w:hanging="360"/>
      </w:pPr>
      <w:rPr>
        <w:rFonts w:ascii="Wingdings" w:hAnsi="Wingdings" w:hint="default"/>
      </w:rPr>
    </w:lvl>
    <w:lvl w:ilvl="3" w:tplc="67E64ADA" w:tentative="1">
      <w:start w:val="1"/>
      <w:numFmt w:val="bullet"/>
      <w:lvlText w:val=""/>
      <w:lvlJc w:val="left"/>
      <w:pPr>
        <w:ind w:left="3276" w:hanging="360"/>
      </w:pPr>
      <w:rPr>
        <w:rFonts w:ascii="Symbol" w:hAnsi="Symbol" w:hint="default"/>
      </w:rPr>
    </w:lvl>
    <w:lvl w:ilvl="4" w:tplc="05FAAB68" w:tentative="1">
      <w:start w:val="1"/>
      <w:numFmt w:val="bullet"/>
      <w:lvlText w:val="o"/>
      <w:lvlJc w:val="left"/>
      <w:pPr>
        <w:ind w:left="3996" w:hanging="360"/>
      </w:pPr>
      <w:rPr>
        <w:rFonts w:ascii="Courier New" w:hAnsi="Courier New" w:cs="Courier New" w:hint="default"/>
      </w:rPr>
    </w:lvl>
    <w:lvl w:ilvl="5" w:tplc="2BACF49E" w:tentative="1">
      <w:start w:val="1"/>
      <w:numFmt w:val="bullet"/>
      <w:lvlText w:val=""/>
      <w:lvlJc w:val="left"/>
      <w:pPr>
        <w:ind w:left="4716" w:hanging="360"/>
      </w:pPr>
      <w:rPr>
        <w:rFonts w:ascii="Wingdings" w:hAnsi="Wingdings" w:hint="default"/>
      </w:rPr>
    </w:lvl>
    <w:lvl w:ilvl="6" w:tplc="F2904528" w:tentative="1">
      <w:start w:val="1"/>
      <w:numFmt w:val="bullet"/>
      <w:lvlText w:val=""/>
      <w:lvlJc w:val="left"/>
      <w:pPr>
        <w:ind w:left="5436" w:hanging="360"/>
      </w:pPr>
      <w:rPr>
        <w:rFonts w:ascii="Symbol" w:hAnsi="Symbol" w:hint="default"/>
      </w:rPr>
    </w:lvl>
    <w:lvl w:ilvl="7" w:tplc="71263792" w:tentative="1">
      <w:start w:val="1"/>
      <w:numFmt w:val="bullet"/>
      <w:lvlText w:val="o"/>
      <w:lvlJc w:val="left"/>
      <w:pPr>
        <w:ind w:left="6156" w:hanging="360"/>
      </w:pPr>
      <w:rPr>
        <w:rFonts w:ascii="Courier New" w:hAnsi="Courier New" w:cs="Courier New" w:hint="default"/>
      </w:rPr>
    </w:lvl>
    <w:lvl w:ilvl="8" w:tplc="3DD0B7B8" w:tentative="1">
      <w:start w:val="1"/>
      <w:numFmt w:val="bullet"/>
      <w:lvlText w:val=""/>
      <w:lvlJc w:val="left"/>
      <w:pPr>
        <w:ind w:left="6876" w:hanging="360"/>
      </w:pPr>
      <w:rPr>
        <w:rFonts w:ascii="Wingdings" w:hAnsi="Wingdings" w:hint="default"/>
      </w:rPr>
    </w:lvl>
  </w:abstractNum>
  <w:abstractNum w:abstractNumId="10" w15:restartNumberingAfterBreak="0">
    <w:nsid w:val="187B6AAA"/>
    <w:multiLevelType w:val="hybridMultilevel"/>
    <w:tmpl w:val="6B200F50"/>
    <w:lvl w:ilvl="0" w:tplc="9D265B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9836F98"/>
    <w:multiLevelType w:val="hybridMultilevel"/>
    <w:tmpl w:val="7D00DE00"/>
    <w:name w:val="DocXtoolsCompanion_8"/>
    <w:lvl w:ilvl="0" w:tplc="91FCD378">
      <w:start w:val="1"/>
      <w:numFmt w:val="decimal"/>
      <w:lvlText w:val="%1."/>
      <w:lvlJc w:val="left"/>
      <w:pPr>
        <w:ind w:left="720" w:hanging="360"/>
      </w:pPr>
    </w:lvl>
    <w:lvl w:ilvl="1" w:tplc="304E8E94" w:tentative="1">
      <w:start w:val="1"/>
      <w:numFmt w:val="lowerLetter"/>
      <w:lvlText w:val="%2."/>
      <w:lvlJc w:val="left"/>
      <w:pPr>
        <w:ind w:left="1440" w:hanging="360"/>
      </w:pPr>
    </w:lvl>
    <w:lvl w:ilvl="2" w:tplc="5CB4FC4E" w:tentative="1">
      <w:start w:val="1"/>
      <w:numFmt w:val="lowerRoman"/>
      <w:lvlText w:val="%3."/>
      <w:lvlJc w:val="right"/>
      <w:pPr>
        <w:ind w:left="2160" w:hanging="180"/>
      </w:pPr>
    </w:lvl>
    <w:lvl w:ilvl="3" w:tplc="01C2CA62" w:tentative="1">
      <w:start w:val="1"/>
      <w:numFmt w:val="decimal"/>
      <w:lvlText w:val="%4."/>
      <w:lvlJc w:val="left"/>
      <w:pPr>
        <w:ind w:left="2880" w:hanging="360"/>
      </w:pPr>
    </w:lvl>
    <w:lvl w:ilvl="4" w:tplc="A002D97A" w:tentative="1">
      <w:start w:val="1"/>
      <w:numFmt w:val="lowerLetter"/>
      <w:lvlText w:val="%5."/>
      <w:lvlJc w:val="left"/>
      <w:pPr>
        <w:ind w:left="3600" w:hanging="360"/>
      </w:pPr>
    </w:lvl>
    <w:lvl w:ilvl="5" w:tplc="BD26CC24" w:tentative="1">
      <w:start w:val="1"/>
      <w:numFmt w:val="lowerRoman"/>
      <w:lvlText w:val="%6."/>
      <w:lvlJc w:val="right"/>
      <w:pPr>
        <w:ind w:left="4320" w:hanging="180"/>
      </w:pPr>
    </w:lvl>
    <w:lvl w:ilvl="6" w:tplc="2182BF8A" w:tentative="1">
      <w:start w:val="1"/>
      <w:numFmt w:val="decimal"/>
      <w:lvlText w:val="%7."/>
      <w:lvlJc w:val="left"/>
      <w:pPr>
        <w:ind w:left="5040" w:hanging="360"/>
      </w:pPr>
    </w:lvl>
    <w:lvl w:ilvl="7" w:tplc="BE7AC2C4" w:tentative="1">
      <w:start w:val="1"/>
      <w:numFmt w:val="lowerLetter"/>
      <w:lvlText w:val="%8."/>
      <w:lvlJc w:val="left"/>
      <w:pPr>
        <w:ind w:left="5760" w:hanging="360"/>
      </w:pPr>
    </w:lvl>
    <w:lvl w:ilvl="8" w:tplc="6CCEA2C8" w:tentative="1">
      <w:start w:val="1"/>
      <w:numFmt w:val="lowerRoman"/>
      <w:lvlText w:val="%9."/>
      <w:lvlJc w:val="right"/>
      <w:pPr>
        <w:ind w:left="6480" w:hanging="180"/>
      </w:pPr>
    </w:lvl>
  </w:abstractNum>
  <w:abstractNum w:abstractNumId="12" w15:restartNumberingAfterBreak="0">
    <w:nsid w:val="1A02067D"/>
    <w:multiLevelType w:val="hybridMultilevel"/>
    <w:tmpl w:val="F64EA9A4"/>
    <w:lvl w:ilvl="0" w:tplc="3EEAF35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016701C"/>
    <w:multiLevelType w:val="hybridMultilevel"/>
    <w:tmpl w:val="A3C06706"/>
    <w:lvl w:ilvl="0" w:tplc="65E6BB04">
      <w:start w:val="1"/>
      <w:numFmt w:val="decimal"/>
      <w:lvlText w:val="%1."/>
      <w:lvlJc w:val="left"/>
      <w:pPr>
        <w:ind w:left="720" w:hanging="360"/>
      </w:pPr>
    </w:lvl>
    <w:lvl w:ilvl="1" w:tplc="12803254" w:tentative="1">
      <w:start w:val="1"/>
      <w:numFmt w:val="lowerLetter"/>
      <w:lvlText w:val="%2."/>
      <w:lvlJc w:val="left"/>
      <w:pPr>
        <w:ind w:left="1440" w:hanging="360"/>
      </w:pPr>
    </w:lvl>
    <w:lvl w:ilvl="2" w:tplc="0B4EEE90" w:tentative="1">
      <w:start w:val="1"/>
      <w:numFmt w:val="lowerRoman"/>
      <w:lvlText w:val="%3."/>
      <w:lvlJc w:val="right"/>
      <w:pPr>
        <w:ind w:left="2160" w:hanging="180"/>
      </w:pPr>
    </w:lvl>
    <w:lvl w:ilvl="3" w:tplc="C482362A" w:tentative="1">
      <w:start w:val="1"/>
      <w:numFmt w:val="decimal"/>
      <w:lvlText w:val="%4."/>
      <w:lvlJc w:val="left"/>
      <w:pPr>
        <w:ind w:left="2880" w:hanging="360"/>
      </w:pPr>
    </w:lvl>
    <w:lvl w:ilvl="4" w:tplc="78CC9802" w:tentative="1">
      <w:start w:val="1"/>
      <w:numFmt w:val="lowerLetter"/>
      <w:lvlText w:val="%5."/>
      <w:lvlJc w:val="left"/>
      <w:pPr>
        <w:ind w:left="3600" w:hanging="360"/>
      </w:pPr>
    </w:lvl>
    <w:lvl w:ilvl="5" w:tplc="F74A9D20" w:tentative="1">
      <w:start w:val="1"/>
      <w:numFmt w:val="lowerRoman"/>
      <w:lvlText w:val="%6."/>
      <w:lvlJc w:val="right"/>
      <w:pPr>
        <w:ind w:left="4320" w:hanging="180"/>
      </w:pPr>
    </w:lvl>
    <w:lvl w:ilvl="6" w:tplc="63565306" w:tentative="1">
      <w:start w:val="1"/>
      <w:numFmt w:val="decimal"/>
      <w:lvlText w:val="%7."/>
      <w:lvlJc w:val="left"/>
      <w:pPr>
        <w:ind w:left="5040" w:hanging="360"/>
      </w:pPr>
    </w:lvl>
    <w:lvl w:ilvl="7" w:tplc="86529632" w:tentative="1">
      <w:start w:val="1"/>
      <w:numFmt w:val="lowerLetter"/>
      <w:lvlText w:val="%8."/>
      <w:lvlJc w:val="left"/>
      <w:pPr>
        <w:ind w:left="5760" w:hanging="360"/>
      </w:pPr>
    </w:lvl>
    <w:lvl w:ilvl="8" w:tplc="92345CC8" w:tentative="1">
      <w:start w:val="1"/>
      <w:numFmt w:val="lowerRoman"/>
      <w:lvlText w:val="%9."/>
      <w:lvlJc w:val="right"/>
      <w:pPr>
        <w:ind w:left="6480" w:hanging="180"/>
      </w:pPr>
    </w:lvl>
  </w:abstractNum>
  <w:abstractNum w:abstractNumId="14" w15:restartNumberingAfterBreak="0">
    <w:nsid w:val="38FC5460"/>
    <w:multiLevelType w:val="hybridMultilevel"/>
    <w:tmpl w:val="82708F50"/>
    <w:lvl w:ilvl="0" w:tplc="70C802AE">
      <w:start w:val="1"/>
      <w:numFmt w:val="decimal"/>
      <w:lvlText w:val="%1."/>
      <w:lvlJc w:val="left"/>
      <w:pPr>
        <w:ind w:left="1440" w:hanging="360"/>
      </w:pPr>
      <w:rPr>
        <w:b w:val="0"/>
      </w:rPr>
    </w:lvl>
    <w:lvl w:ilvl="1" w:tplc="1F7ADC7C" w:tentative="1">
      <w:start w:val="1"/>
      <w:numFmt w:val="lowerLetter"/>
      <w:lvlText w:val="%2."/>
      <w:lvlJc w:val="left"/>
      <w:pPr>
        <w:ind w:left="1440" w:hanging="360"/>
      </w:pPr>
    </w:lvl>
    <w:lvl w:ilvl="2" w:tplc="FD682662" w:tentative="1">
      <w:start w:val="1"/>
      <w:numFmt w:val="lowerRoman"/>
      <w:lvlText w:val="%3."/>
      <w:lvlJc w:val="right"/>
      <w:pPr>
        <w:ind w:left="2160" w:hanging="180"/>
      </w:pPr>
    </w:lvl>
    <w:lvl w:ilvl="3" w:tplc="D030548C" w:tentative="1">
      <w:start w:val="1"/>
      <w:numFmt w:val="decimal"/>
      <w:lvlText w:val="%4."/>
      <w:lvlJc w:val="left"/>
      <w:pPr>
        <w:ind w:left="2880" w:hanging="360"/>
      </w:pPr>
    </w:lvl>
    <w:lvl w:ilvl="4" w:tplc="DE82BD46" w:tentative="1">
      <w:start w:val="1"/>
      <w:numFmt w:val="lowerLetter"/>
      <w:lvlText w:val="%5."/>
      <w:lvlJc w:val="left"/>
      <w:pPr>
        <w:ind w:left="3600" w:hanging="360"/>
      </w:pPr>
    </w:lvl>
    <w:lvl w:ilvl="5" w:tplc="BA9C90FE" w:tentative="1">
      <w:start w:val="1"/>
      <w:numFmt w:val="lowerRoman"/>
      <w:lvlText w:val="%6."/>
      <w:lvlJc w:val="right"/>
      <w:pPr>
        <w:ind w:left="4320" w:hanging="180"/>
      </w:pPr>
    </w:lvl>
    <w:lvl w:ilvl="6" w:tplc="FC9CA226" w:tentative="1">
      <w:start w:val="1"/>
      <w:numFmt w:val="decimal"/>
      <w:lvlText w:val="%7."/>
      <w:lvlJc w:val="left"/>
      <w:pPr>
        <w:ind w:left="5040" w:hanging="360"/>
      </w:pPr>
    </w:lvl>
    <w:lvl w:ilvl="7" w:tplc="3E6409BC" w:tentative="1">
      <w:start w:val="1"/>
      <w:numFmt w:val="lowerLetter"/>
      <w:lvlText w:val="%8."/>
      <w:lvlJc w:val="left"/>
      <w:pPr>
        <w:ind w:left="5760" w:hanging="360"/>
      </w:pPr>
    </w:lvl>
    <w:lvl w:ilvl="8" w:tplc="E2CE9F90" w:tentative="1">
      <w:start w:val="1"/>
      <w:numFmt w:val="lowerRoman"/>
      <w:lvlText w:val="%9."/>
      <w:lvlJc w:val="right"/>
      <w:pPr>
        <w:ind w:left="6480" w:hanging="180"/>
      </w:pPr>
    </w:lvl>
  </w:abstractNum>
  <w:abstractNum w:abstractNumId="15" w15:restartNumberingAfterBreak="0">
    <w:nsid w:val="3A394C85"/>
    <w:multiLevelType w:val="hybridMultilevel"/>
    <w:tmpl w:val="B61CE8A2"/>
    <w:name w:val="DocXtoolsCompanion_9"/>
    <w:lvl w:ilvl="0" w:tplc="EA8241FA">
      <w:start w:val="1"/>
      <w:numFmt w:val="decimal"/>
      <w:lvlText w:val="%1."/>
      <w:lvlJc w:val="left"/>
      <w:pPr>
        <w:ind w:left="1440" w:hanging="360"/>
      </w:pPr>
      <w:rPr>
        <w:b w:val="0"/>
      </w:rPr>
    </w:lvl>
    <w:lvl w:ilvl="1" w:tplc="858A613A" w:tentative="1">
      <w:start w:val="1"/>
      <w:numFmt w:val="lowerLetter"/>
      <w:lvlText w:val="%2."/>
      <w:lvlJc w:val="left"/>
      <w:pPr>
        <w:ind w:left="1440" w:hanging="360"/>
      </w:pPr>
    </w:lvl>
    <w:lvl w:ilvl="2" w:tplc="88209C54" w:tentative="1">
      <w:start w:val="1"/>
      <w:numFmt w:val="lowerRoman"/>
      <w:lvlText w:val="%3."/>
      <w:lvlJc w:val="right"/>
      <w:pPr>
        <w:ind w:left="2160" w:hanging="180"/>
      </w:pPr>
    </w:lvl>
    <w:lvl w:ilvl="3" w:tplc="F29E5194" w:tentative="1">
      <w:start w:val="1"/>
      <w:numFmt w:val="decimal"/>
      <w:lvlText w:val="%4."/>
      <w:lvlJc w:val="left"/>
      <w:pPr>
        <w:ind w:left="2880" w:hanging="360"/>
      </w:pPr>
    </w:lvl>
    <w:lvl w:ilvl="4" w:tplc="0A50FCF4" w:tentative="1">
      <w:start w:val="1"/>
      <w:numFmt w:val="lowerLetter"/>
      <w:lvlText w:val="%5."/>
      <w:lvlJc w:val="left"/>
      <w:pPr>
        <w:ind w:left="3600" w:hanging="360"/>
      </w:pPr>
    </w:lvl>
    <w:lvl w:ilvl="5" w:tplc="C3D42E28" w:tentative="1">
      <w:start w:val="1"/>
      <w:numFmt w:val="lowerRoman"/>
      <w:lvlText w:val="%6."/>
      <w:lvlJc w:val="right"/>
      <w:pPr>
        <w:ind w:left="4320" w:hanging="180"/>
      </w:pPr>
    </w:lvl>
    <w:lvl w:ilvl="6" w:tplc="11CAF796" w:tentative="1">
      <w:start w:val="1"/>
      <w:numFmt w:val="decimal"/>
      <w:lvlText w:val="%7."/>
      <w:lvlJc w:val="left"/>
      <w:pPr>
        <w:ind w:left="5040" w:hanging="360"/>
      </w:pPr>
    </w:lvl>
    <w:lvl w:ilvl="7" w:tplc="B9D4885C" w:tentative="1">
      <w:start w:val="1"/>
      <w:numFmt w:val="lowerLetter"/>
      <w:lvlText w:val="%8."/>
      <w:lvlJc w:val="left"/>
      <w:pPr>
        <w:ind w:left="5760" w:hanging="360"/>
      </w:pPr>
    </w:lvl>
    <w:lvl w:ilvl="8" w:tplc="BEB0EB6E" w:tentative="1">
      <w:start w:val="1"/>
      <w:numFmt w:val="lowerRoman"/>
      <w:lvlText w:val="%9."/>
      <w:lvlJc w:val="right"/>
      <w:pPr>
        <w:ind w:left="6480" w:hanging="180"/>
      </w:pPr>
    </w:lvl>
  </w:abstractNum>
  <w:abstractNum w:abstractNumId="16" w15:restartNumberingAfterBreak="0">
    <w:nsid w:val="3A8078BE"/>
    <w:multiLevelType w:val="hybridMultilevel"/>
    <w:tmpl w:val="2F3EE63E"/>
    <w:lvl w:ilvl="0" w:tplc="4C5E4B10">
      <w:start w:val="1"/>
      <w:numFmt w:val="upperRoman"/>
      <w:lvlText w:val="%1."/>
      <w:lvlJc w:val="left"/>
      <w:pPr>
        <w:ind w:left="1440" w:hanging="72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92A0FAE"/>
    <w:multiLevelType w:val="hybridMultilevel"/>
    <w:tmpl w:val="7C401866"/>
    <w:name w:val="DocXtoolsCompanion_10"/>
    <w:lvl w:ilvl="0" w:tplc="E0E8BDAC">
      <w:start w:val="1"/>
      <w:numFmt w:val="decimal"/>
      <w:lvlText w:val="%1."/>
      <w:lvlJc w:val="left"/>
      <w:pPr>
        <w:ind w:left="1440" w:hanging="360"/>
      </w:pPr>
      <w:rPr>
        <w:b w:val="0"/>
      </w:rPr>
    </w:lvl>
    <w:lvl w:ilvl="1" w:tplc="FD66EB94" w:tentative="1">
      <w:start w:val="1"/>
      <w:numFmt w:val="lowerLetter"/>
      <w:lvlText w:val="%2."/>
      <w:lvlJc w:val="left"/>
      <w:pPr>
        <w:ind w:left="1440" w:hanging="360"/>
      </w:pPr>
    </w:lvl>
    <w:lvl w:ilvl="2" w:tplc="46BE5CA6" w:tentative="1">
      <w:start w:val="1"/>
      <w:numFmt w:val="lowerRoman"/>
      <w:lvlText w:val="%3."/>
      <w:lvlJc w:val="right"/>
      <w:pPr>
        <w:ind w:left="2160" w:hanging="180"/>
      </w:pPr>
    </w:lvl>
    <w:lvl w:ilvl="3" w:tplc="9FCCF55C" w:tentative="1">
      <w:start w:val="1"/>
      <w:numFmt w:val="decimal"/>
      <w:lvlText w:val="%4."/>
      <w:lvlJc w:val="left"/>
      <w:pPr>
        <w:ind w:left="2880" w:hanging="360"/>
      </w:pPr>
    </w:lvl>
    <w:lvl w:ilvl="4" w:tplc="592C5E2C" w:tentative="1">
      <w:start w:val="1"/>
      <w:numFmt w:val="lowerLetter"/>
      <w:lvlText w:val="%5."/>
      <w:lvlJc w:val="left"/>
      <w:pPr>
        <w:ind w:left="3600" w:hanging="360"/>
      </w:pPr>
    </w:lvl>
    <w:lvl w:ilvl="5" w:tplc="57083884" w:tentative="1">
      <w:start w:val="1"/>
      <w:numFmt w:val="lowerRoman"/>
      <w:lvlText w:val="%6."/>
      <w:lvlJc w:val="right"/>
      <w:pPr>
        <w:ind w:left="4320" w:hanging="180"/>
      </w:pPr>
    </w:lvl>
    <w:lvl w:ilvl="6" w:tplc="6F0E0C82" w:tentative="1">
      <w:start w:val="1"/>
      <w:numFmt w:val="decimal"/>
      <w:lvlText w:val="%7."/>
      <w:lvlJc w:val="left"/>
      <w:pPr>
        <w:ind w:left="5040" w:hanging="360"/>
      </w:pPr>
    </w:lvl>
    <w:lvl w:ilvl="7" w:tplc="2CDE904C" w:tentative="1">
      <w:start w:val="1"/>
      <w:numFmt w:val="lowerLetter"/>
      <w:lvlText w:val="%8."/>
      <w:lvlJc w:val="left"/>
      <w:pPr>
        <w:ind w:left="5760" w:hanging="360"/>
      </w:pPr>
    </w:lvl>
    <w:lvl w:ilvl="8" w:tplc="4EFA2F6C" w:tentative="1">
      <w:start w:val="1"/>
      <w:numFmt w:val="lowerRoman"/>
      <w:lvlText w:val="%9."/>
      <w:lvlJc w:val="right"/>
      <w:pPr>
        <w:ind w:left="6480" w:hanging="180"/>
      </w:pPr>
    </w:lvl>
  </w:abstractNum>
  <w:abstractNum w:abstractNumId="18" w15:restartNumberingAfterBreak="0">
    <w:nsid w:val="4F7D3454"/>
    <w:multiLevelType w:val="hybridMultilevel"/>
    <w:tmpl w:val="D018C990"/>
    <w:lvl w:ilvl="0" w:tplc="09BE05E8">
      <w:start w:val="1"/>
      <w:numFmt w:val="upperRoman"/>
      <w:lvlText w:val="%1."/>
      <w:lvlJc w:val="left"/>
      <w:pPr>
        <w:ind w:left="4320" w:hanging="72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9" w15:restartNumberingAfterBreak="0">
    <w:nsid w:val="52BC4FDC"/>
    <w:multiLevelType w:val="hybridMultilevel"/>
    <w:tmpl w:val="72D83BE0"/>
    <w:name w:val="DocXtoolsCompanion_11"/>
    <w:lvl w:ilvl="0" w:tplc="E70075E0">
      <w:start w:val="1"/>
      <w:numFmt w:val="upperRoman"/>
      <w:lvlText w:val="%1."/>
      <w:lvlJc w:val="right"/>
      <w:pPr>
        <w:ind w:left="720" w:hanging="360"/>
      </w:pPr>
      <w:rPr>
        <w:b/>
      </w:rPr>
    </w:lvl>
    <w:lvl w:ilvl="1" w:tplc="ABEABA92" w:tentative="1">
      <w:start w:val="1"/>
      <w:numFmt w:val="lowerLetter"/>
      <w:lvlText w:val="%2."/>
      <w:lvlJc w:val="left"/>
      <w:pPr>
        <w:ind w:left="1440" w:hanging="360"/>
      </w:pPr>
    </w:lvl>
    <w:lvl w:ilvl="2" w:tplc="089C99FE" w:tentative="1">
      <w:start w:val="1"/>
      <w:numFmt w:val="lowerRoman"/>
      <w:lvlText w:val="%3."/>
      <w:lvlJc w:val="right"/>
      <w:pPr>
        <w:ind w:left="2160" w:hanging="180"/>
      </w:pPr>
    </w:lvl>
    <w:lvl w:ilvl="3" w:tplc="2ED29D62" w:tentative="1">
      <w:start w:val="1"/>
      <w:numFmt w:val="decimal"/>
      <w:lvlText w:val="%4."/>
      <w:lvlJc w:val="left"/>
      <w:pPr>
        <w:ind w:left="2880" w:hanging="360"/>
      </w:pPr>
    </w:lvl>
    <w:lvl w:ilvl="4" w:tplc="5FD61BEE" w:tentative="1">
      <w:start w:val="1"/>
      <w:numFmt w:val="lowerLetter"/>
      <w:lvlText w:val="%5."/>
      <w:lvlJc w:val="left"/>
      <w:pPr>
        <w:ind w:left="3600" w:hanging="360"/>
      </w:pPr>
    </w:lvl>
    <w:lvl w:ilvl="5" w:tplc="F4A4F9F2" w:tentative="1">
      <w:start w:val="1"/>
      <w:numFmt w:val="lowerRoman"/>
      <w:lvlText w:val="%6."/>
      <w:lvlJc w:val="right"/>
      <w:pPr>
        <w:ind w:left="4320" w:hanging="180"/>
      </w:pPr>
    </w:lvl>
    <w:lvl w:ilvl="6" w:tplc="4B9AB9D0" w:tentative="1">
      <w:start w:val="1"/>
      <w:numFmt w:val="decimal"/>
      <w:lvlText w:val="%7."/>
      <w:lvlJc w:val="left"/>
      <w:pPr>
        <w:ind w:left="5040" w:hanging="360"/>
      </w:pPr>
    </w:lvl>
    <w:lvl w:ilvl="7" w:tplc="F63635DA" w:tentative="1">
      <w:start w:val="1"/>
      <w:numFmt w:val="lowerLetter"/>
      <w:lvlText w:val="%8."/>
      <w:lvlJc w:val="left"/>
      <w:pPr>
        <w:ind w:left="5760" w:hanging="360"/>
      </w:pPr>
    </w:lvl>
    <w:lvl w:ilvl="8" w:tplc="7EF28956" w:tentative="1">
      <w:start w:val="1"/>
      <w:numFmt w:val="lowerRoman"/>
      <w:lvlText w:val="%9."/>
      <w:lvlJc w:val="right"/>
      <w:pPr>
        <w:ind w:left="6480" w:hanging="180"/>
      </w:pPr>
    </w:lvl>
  </w:abstractNum>
  <w:abstractNum w:abstractNumId="20" w15:restartNumberingAfterBreak="0">
    <w:nsid w:val="53245389"/>
    <w:multiLevelType w:val="hybridMultilevel"/>
    <w:tmpl w:val="938E15B8"/>
    <w:lvl w:ilvl="0" w:tplc="88C685C0">
      <w:start w:val="1"/>
      <w:numFmt w:val="decimal"/>
      <w:lvlText w:val="%1."/>
      <w:lvlJc w:val="left"/>
      <w:pPr>
        <w:ind w:left="1080" w:hanging="360"/>
      </w:pPr>
      <w:rPr>
        <w:rFonts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438348D"/>
    <w:multiLevelType w:val="multilevel"/>
    <w:tmpl w:val="A3D6D7AC"/>
    <w:name w:val="DocXtoolsCompanion_12"/>
    <w:lvl w:ilvl="0">
      <w:start w:val="1"/>
      <w:numFmt w:val="upperRoman"/>
      <w:lvlText w:val="%1."/>
      <w:lvlJc w:val="left"/>
      <w:pPr>
        <w:tabs>
          <w:tab w:val="num" w:pos="720"/>
        </w:tabs>
        <w:ind w:left="720" w:hanging="720"/>
      </w:pPr>
      <w:rPr>
        <w:rFonts w:ascii="Times New Roman" w:hAnsi="Times New Roman" w:cs="Times New Roman"/>
        <w:b/>
        <w:i w:val="0"/>
        <w:sz w:val="24"/>
        <w:u w:val="none"/>
      </w:rPr>
    </w:lvl>
    <w:lvl w:ilvl="1">
      <w:start w:val="1"/>
      <w:numFmt w:val="upperLetter"/>
      <w:lvlText w:val="%2."/>
      <w:lvlJc w:val="left"/>
      <w:pPr>
        <w:tabs>
          <w:tab w:val="num" w:pos="1080"/>
        </w:tabs>
        <w:ind w:left="720" w:hanging="360"/>
      </w:pPr>
      <w:rPr>
        <w:rFonts w:ascii="Times New Roman" w:hAnsi="Times New Roman" w:cs="Times New Roman"/>
        <w:b/>
        <w:i w:val="0"/>
        <w:sz w:val="24"/>
        <w:u w:val="none"/>
      </w:rPr>
    </w:lvl>
    <w:lvl w:ilvl="2">
      <w:start w:val="1"/>
      <w:numFmt w:val="decimal"/>
      <w:lvlText w:val="%3."/>
      <w:lvlJc w:val="right"/>
      <w:pPr>
        <w:tabs>
          <w:tab w:val="num" w:pos="1440"/>
        </w:tabs>
        <w:ind w:left="0" w:firstLine="720"/>
      </w:pPr>
      <w:rPr>
        <w:rFonts w:ascii="Times New Roman" w:hAnsi="Times New Roman" w:cs="Times New Roman"/>
        <w:b w:val="0"/>
        <w:i w:val="0"/>
        <w:sz w:val="24"/>
        <w:u w:val="none"/>
      </w:rPr>
    </w:lvl>
    <w:lvl w:ilvl="3">
      <w:start w:val="1"/>
      <w:numFmt w:val="decimal"/>
      <w:lvlText w:val="%4."/>
      <w:lvlJc w:val="left"/>
      <w:pPr>
        <w:tabs>
          <w:tab w:val="num" w:pos="2160"/>
        </w:tabs>
        <w:ind w:left="720" w:firstLine="720"/>
      </w:pPr>
    </w:lvl>
    <w:lvl w:ilvl="4">
      <w:start w:val="1"/>
      <w:numFmt w:val="lowerLetter"/>
      <w:lvlText w:val="%5."/>
      <w:lvlJc w:val="left"/>
      <w:pPr>
        <w:tabs>
          <w:tab w:val="num" w:pos="2880"/>
        </w:tabs>
        <w:ind w:left="1440" w:firstLine="720"/>
      </w:pPr>
    </w:lvl>
    <w:lvl w:ilvl="5">
      <w:start w:val="1"/>
      <w:numFmt w:val="lowerRoman"/>
      <w:lvlText w:val="%6."/>
      <w:lvlJc w:val="right"/>
      <w:pPr>
        <w:tabs>
          <w:tab w:val="num" w:pos="3600"/>
        </w:tabs>
        <w:ind w:left="2160" w:firstLine="720"/>
      </w:pPr>
    </w:lvl>
    <w:lvl w:ilvl="6">
      <w:start w:val="1"/>
      <w:numFmt w:val="decimal"/>
      <w:lvlText w:val="%7."/>
      <w:lvlJc w:val="left"/>
      <w:pPr>
        <w:tabs>
          <w:tab w:val="num" w:pos="4320"/>
        </w:tabs>
        <w:ind w:left="2880" w:firstLine="720"/>
      </w:pPr>
    </w:lvl>
    <w:lvl w:ilvl="7">
      <w:start w:val="1"/>
      <w:numFmt w:val="lowerLetter"/>
      <w:lvlText w:val="%8."/>
      <w:lvlJc w:val="left"/>
      <w:pPr>
        <w:tabs>
          <w:tab w:val="num" w:pos="5040"/>
        </w:tabs>
        <w:ind w:left="3600" w:firstLine="720"/>
      </w:pPr>
    </w:lvl>
    <w:lvl w:ilvl="8">
      <w:start w:val="1"/>
      <w:numFmt w:val="lowerRoman"/>
      <w:lvlText w:val="%9."/>
      <w:lvlJc w:val="right"/>
      <w:pPr>
        <w:tabs>
          <w:tab w:val="num" w:pos="5760"/>
        </w:tabs>
        <w:ind w:left="4320" w:firstLine="720"/>
      </w:pPr>
    </w:lvl>
  </w:abstractNum>
  <w:abstractNum w:abstractNumId="22" w15:restartNumberingAfterBreak="0">
    <w:nsid w:val="551E2BE5"/>
    <w:multiLevelType w:val="hybridMultilevel"/>
    <w:tmpl w:val="56B602D8"/>
    <w:name w:val="DocXtoolsCompanion_13"/>
    <w:lvl w:ilvl="0" w:tplc="FA647B7C">
      <w:start w:val="1"/>
      <w:numFmt w:val="decimal"/>
      <w:lvlText w:val="%1."/>
      <w:lvlJc w:val="left"/>
      <w:pPr>
        <w:ind w:left="1440" w:hanging="360"/>
      </w:pPr>
      <w:rPr>
        <w:b w:val="0"/>
      </w:rPr>
    </w:lvl>
    <w:lvl w:ilvl="1" w:tplc="E0243E64" w:tentative="1">
      <w:start w:val="1"/>
      <w:numFmt w:val="lowerLetter"/>
      <w:lvlText w:val="%2."/>
      <w:lvlJc w:val="left"/>
      <w:pPr>
        <w:ind w:left="1440" w:hanging="360"/>
      </w:pPr>
    </w:lvl>
    <w:lvl w:ilvl="2" w:tplc="F094192A" w:tentative="1">
      <w:start w:val="1"/>
      <w:numFmt w:val="lowerRoman"/>
      <w:lvlText w:val="%3."/>
      <w:lvlJc w:val="right"/>
      <w:pPr>
        <w:ind w:left="2160" w:hanging="180"/>
      </w:pPr>
    </w:lvl>
    <w:lvl w:ilvl="3" w:tplc="DA50ED88" w:tentative="1">
      <w:start w:val="1"/>
      <w:numFmt w:val="decimal"/>
      <w:lvlText w:val="%4."/>
      <w:lvlJc w:val="left"/>
      <w:pPr>
        <w:ind w:left="2880" w:hanging="360"/>
      </w:pPr>
    </w:lvl>
    <w:lvl w:ilvl="4" w:tplc="172650CE" w:tentative="1">
      <w:start w:val="1"/>
      <w:numFmt w:val="lowerLetter"/>
      <w:lvlText w:val="%5."/>
      <w:lvlJc w:val="left"/>
      <w:pPr>
        <w:ind w:left="3600" w:hanging="360"/>
      </w:pPr>
    </w:lvl>
    <w:lvl w:ilvl="5" w:tplc="7F00829E" w:tentative="1">
      <w:start w:val="1"/>
      <w:numFmt w:val="lowerRoman"/>
      <w:lvlText w:val="%6."/>
      <w:lvlJc w:val="right"/>
      <w:pPr>
        <w:ind w:left="4320" w:hanging="180"/>
      </w:pPr>
    </w:lvl>
    <w:lvl w:ilvl="6" w:tplc="4626A354" w:tentative="1">
      <w:start w:val="1"/>
      <w:numFmt w:val="decimal"/>
      <w:lvlText w:val="%7."/>
      <w:lvlJc w:val="left"/>
      <w:pPr>
        <w:ind w:left="5040" w:hanging="360"/>
      </w:pPr>
    </w:lvl>
    <w:lvl w:ilvl="7" w:tplc="6E726F3E" w:tentative="1">
      <w:start w:val="1"/>
      <w:numFmt w:val="lowerLetter"/>
      <w:lvlText w:val="%8."/>
      <w:lvlJc w:val="left"/>
      <w:pPr>
        <w:ind w:left="5760" w:hanging="360"/>
      </w:pPr>
    </w:lvl>
    <w:lvl w:ilvl="8" w:tplc="1C729BE2" w:tentative="1">
      <w:start w:val="1"/>
      <w:numFmt w:val="lowerRoman"/>
      <w:lvlText w:val="%9."/>
      <w:lvlJc w:val="right"/>
      <w:pPr>
        <w:ind w:left="6480" w:hanging="180"/>
      </w:pPr>
    </w:lvl>
  </w:abstractNum>
  <w:abstractNum w:abstractNumId="23" w15:restartNumberingAfterBreak="0">
    <w:nsid w:val="5DAD0AFC"/>
    <w:multiLevelType w:val="hybridMultilevel"/>
    <w:tmpl w:val="4E9C2BC2"/>
    <w:lvl w:ilvl="0" w:tplc="91E47DB4">
      <w:start w:val="1"/>
      <w:numFmt w:val="decimal"/>
      <w:lvlText w:val="%1."/>
      <w:lvlJc w:val="left"/>
      <w:pPr>
        <w:ind w:left="720" w:hanging="360"/>
      </w:pPr>
      <w:rPr>
        <w:b w:val="0"/>
      </w:rPr>
    </w:lvl>
    <w:lvl w:ilvl="1" w:tplc="F39AF0CE" w:tentative="1">
      <w:start w:val="1"/>
      <w:numFmt w:val="lowerLetter"/>
      <w:lvlText w:val="%2."/>
      <w:lvlJc w:val="left"/>
      <w:pPr>
        <w:ind w:left="1440" w:hanging="360"/>
      </w:pPr>
    </w:lvl>
    <w:lvl w:ilvl="2" w:tplc="93AA8F1C" w:tentative="1">
      <w:start w:val="1"/>
      <w:numFmt w:val="lowerRoman"/>
      <w:lvlText w:val="%3."/>
      <w:lvlJc w:val="right"/>
      <w:pPr>
        <w:ind w:left="2160" w:hanging="180"/>
      </w:pPr>
    </w:lvl>
    <w:lvl w:ilvl="3" w:tplc="98E4E254" w:tentative="1">
      <w:start w:val="1"/>
      <w:numFmt w:val="decimal"/>
      <w:lvlText w:val="%4."/>
      <w:lvlJc w:val="left"/>
      <w:pPr>
        <w:ind w:left="2880" w:hanging="360"/>
      </w:pPr>
    </w:lvl>
    <w:lvl w:ilvl="4" w:tplc="2C8E91BE" w:tentative="1">
      <w:start w:val="1"/>
      <w:numFmt w:val="lowerLetter"/>
      <w:lvlText w:val="%5."/>
      <w:lvlJc w:val="left"/>
      <w:pPr>
        <w:ind w:left="3600" w:hanging="360"/>
      </w:pPr>
    </w:lvl>
    <w:lvl w:ilvl="5" w:tplc="892CCD60" w:tentative="1">
      <w:start w:val="1"/>
      <w:numFmt w:val="lowerRoman"/>
      <w:lvlText w:val="%6."/>
      <w:lvlJc w:val="right"/>
      <w:pPr>
        <w:ind w:left="4320" w:hanging="180"/>
      </w:pPr>
    </w:lvl>
    <w:lvl w:ilvl="6" w:tplc="78968DE8" w:tentative="1">
      <w:start w:val="1"/>
      <w:numFmt w:val="decimal"/>
      <w:lvlText w:val="%7."/>
      <w:lvlJc w:val="left"/>
      <w:pPr>
        <w:ind w:left="5040" w:hanging="360"/>
      </w:pPr>
    </w:lvl>
    <w:lvl w:ilvl="7" w:tplc="698CBE96" w:tentative="1">
      <w:start w:val="1"/>
      <w:numFmt w:val="lowerLetter"/>
      <w:lvlText w:val="%8."/>
      <w:lvlJc w:val="left"/>
      <w:pPr>
        <w:ind w:left="5760" w:hanging="360"/>
      </w:pPr>
    </w:lvl>
    <w:lvl w:ilvl="8" w:tplc="2E2A8F1A" w:tentative="1">
      <w:start w:val="1"/>
      <w:numFmt w:val="lowerRoman"/>
      <w:lvlText w:val="%9."/>
      <w:lvlJc w:val="right"/>
      <w:pPr>
        <w:ind w:left="6480" w:hanging="180"/>
      </w:pPr>
    </w:lvl>
  </w:abstractNum>
  <w:abstractNum w:abstractNumId="24" w15:restartNumberingAfterBreak="0">
    <w:nsid w:val="5E187D81"/>
    <w:multiLevelType w:val="hybridMultilevel"/>
    <w:tmpl w:val="14FC7F04"/>
    <w:name w:val="DocXtoolsCompanion_14"/>
    <w:lvl w:ilvl="0" w:tplc="3F70FAFC">
      <w:start w:val="1"/>
      <w:numFmt w:val="bullet"/>
      <w:lvlText w:val=""/>
      <w:lvlJc w:val="left"/>
      <w:pPr>
        <w:ind w:left="1800" w:hanging="360"/>
      </w:pPr>
      <w:rPr>
        <w:rFonts w:ascii="Symbol" w:hAnsi="Symbol" w:hint="default"/>
      </w:rPr>
    </w:lvl>
    <w:lvl w:ilvl="1" w:tplc="369201AE" w:tentative="1">
      <w:start w:val="1"/>
      <w:numFmt w:val="bullet"/>
      <w:lvlText w:val="o"/>
      <w:lvlJc w:val="left"/>
      <w:pPr>
        <w:ind w:left="2520" w:hanging="360"/>
      </w:pPr>
      <w:rPr>
        <w:rFonts w:ascii="Courier New" w:hAnsi="Courier New" w:cs="Courier New" w:hint="default"/>
      </w:rPr>
    </w:lvl>
    <w:lvl w:ilvl="2" w:tplc="B34E6014" w:tentative="1">
      <w:start w:val="1"/>
      <w:numFmt w:val="bullet"/>
      <w:lvlText w:val=""/>
      <w:lvlJc w:val="left"/>
      <w:pPr>
        <w:ind w:left="3240" w:hanging="360"/>
      </w:pPr>
      <w:rPr>
        <w:rFonts w:ascii="Wingdings" w:hAnsi="Wingdings" w:hint="default"/>
      </w:rPr>
    </w:lvl>
    <w:lvl w:ilvl="3" w:tplc="681ECCD8" w:tentative="1">
      <w:start w:val="1"/>
      <w:numFmt w:val="bullet"/>
      <w:lvlText w:val=""/>
      <w:lvlJc w:val="left"/>
      <w:pPr>
        <w:ind w:left="3960" w:hanging="360"/>
      </w:pPr>
      <w:rPr>
        <w:rFonts w:ascii="Symbol" w:hAnsi="Symbol" w:hint="default"/>
      </w:rPr>
    </w:lvl>
    <w:lvl w:ilvl="4" w:tplc="02FCEA3E" w:tentative="1">
      <w:start w:val="1"/>
      <w:numFmt w:val="bullet"/>
      <w:lvlText w:val="o"/>
      <w:lvlJc w:val="left"/>
      <w:pPr>
        <w:ind w:left="4680" w:hanging="360"/>
      </w:pPr>
      <w:rPr>
        <w:rFonts w:ascii="Courier New" w:hAnsi="Courier New" w:cs="Courier New" w:hint="default"/>
      </w:rPr>
    </w:lvl>
    <w:lvl w:ilvl="5" w:tplc="FE222A5E" w:tentative="1">
      <w:start w:val="1"/>
      <w:numFmt w:val="bullet"/>
      <w:lvlText w:val=""/>
      <w:lvlJc w:val="left"/>
      <w:pPr>
        <w:ind w:left="5400" w:hanging="360"/>
      </w:pPr>
      <w:rPr>
        <w:rFonts w:ascii="Wingdings" w:hAnsi="Wingdings" w:hint="default"/>
      </w:rPr>
    </w:lvl>
    <w:lvl w:ilvl="6" w:tplc="B69634C0" w:tentative="1">
      <w:start w:val="1"/>
      <w:numFmt w:val="bullet"/>
      <w:lvlText w:val=""/>
      <w:lvlJc w:val="left"/>
      <w:pPr>
        <w:ind w:left="6120" w:hanging="360"/>
      </w:pPr>
      <w:rPr>
        <w:rFonts w:ascii="Symbol" w:hAnsi="Symbol" w:hint="default"/>
      </w:rPr>
    </w:lvl>
    <w:lvl w:ilvl="7" w:tplc="F318AAA8" w:tentative="1">
      <w:start w:val="1"/>
      <w:numFmt w:val="bullet"/>
      <w:lvlText w:val="o"/>
      <w:lvlJc w:val="left"/>
      <w:pPr>
        <w:ind w:left="6840" w:hanging="360"/>
      </w:pPr>
      <w:rPr>
        <w:rFonts w:ascii="Courier New" w:hAnsi="Courier New" w:cs="Courier New" w:hint="default"/>
      </w:rPr>
    </w:lvl>
    <w:lvl w:ilvl="8" w:tplc="7C72BE1E" w:tentative="1">
      <w:start w:val="1"/>
      <w:numFmt w:val="bullet"/>
      <w:lvlText w:val=""/>
      <w:lvlJc w:val="left"/>
      <w:pPr>
        <w:ind w:left="7560" w:hanging="360"/>
      </w:pPr>
      <w:rPr>
        <w:rFonts w:ascii="Wingdings" w:hAnsi="Wingdings" w:hint="default"/>
      </w:rPr>
    </w:lvl>
  </w:abstractNum>
  <w:abstractNum w:abstractNumId="25" w15:restartNumberingAfterBreak="0">
    <w:nsid w:val="5EE41A69"/>
    <w:multiLevelType w:val="hybridMultilevel"/>
    <w:tmpl w:val="B464DCC0"/>
    <w:name w:val="DocXtoolsCompanion_15"/>
    <w:lvl w:ilvl="0" w:tplc="82F8F6DC">
      <w:start w:val="1"/>
      <w:numFmt w:val="decimal"/>
      <w:lvlText w:val="%1."/>
      <w:lvlJc w:val="left"/>
      <w:pPr>
        <w:ind w:left="1440" w:hanging="360"/>
      </w:pPr>
      <w:rPr>
        <w:b w:val="0"/>
      </w:rPr>
    </w:lvl>
    <w:lvl w:ilvl="1" w:tplc="E2E62B38" w:tentative="1">
      <w:start w:val="1"/>
      <w:numFmt w:val="lowerLetter"/>
      <w:lvlText w:val="%2."/>
      <w:lvlJc w:val="left"/>
      <w:pPr>
        <w:ind w:left="1440" w:hanging="360"/>
      </w:pPr>
    </w:lvl>
    <w:lvl w:ilvl="2" w:tplc="80D881B4" w:tentative="1">
      <w:start w:val="1"/>
      <w:numFmt w:val="lowerRoman"/>
      <w:lvlText w:val="%3."/>
      <w:lvlJc w:val="right"/>
      <w:pPr>
        <w:ind w:left="2160" w:hanging="180"/>
      </w:pPr>
    </w:lvl>
    <w:lvl w:ilvl="3" w:tplc="6F323470" w:tentative="1">
      <w:start w:val="1"/>
      <w:numFmt w:val="decimal"/>
      <w:lvlText w:val="%4."/>
      <w:lvlJc w:val="left"/>
      <w:pPr>
        <w:ind w:left="2880" w:hanging="360"/>
      </w:pPr>
    </w:lvl>
    <w:lvl w:ilvl="4" w:tplc="38DA53E8" w:tentative="1">
      <w:start w:val="1"/>
      <w:numFmt w:val="lowerLetter"/>
      <w:lvlText w:val="%5."/>
      <w:lvlJc w:val="left"/>
      <w:pPr>
        <w:ind w:left="3600" w:hanging="360"/>
      </w:pPr>
    </w:lvl>
    <w:lvl w:ilvl="5" w:tplc="6A3E6ADC" w:tentative="1">
      <w:start w:val="1"/>
      <w:numFmt w:val="lowerRoman"/>
      <w:lvlText w:val="%6."/>
      <w:lvlJc w:val="right"/>
      <w:pPr>
        <w:ind w:left="4320" w:hanging="180"/>
      </w:pPr>
    </w:lvl>
    <w:lvl w:ilvl="6" w:tplc="F3F6DF2E" w:tentative="1">
      <w:start w:val="1"/>
      <w:numFmt w:val="decimal"/>
      <w:lvlText w:val="%7."/>
      <w:lvlJc w:val="left"/>
      <w:pPr>
        <w:ind w:left="5040" w:hanging="360"/>
      </w:pPr>
    </w:lvl>
    <w:lvl w:ilvl="7" w:tplc="87125E22" w:tentative="1">
      <w:start w:val="1"/>
      <w:numFmt w:val="lowerLetter"/>
      <w:lvlText w:val="%8."/>
      <w:lvlJc w:val="left"/>
      <w:pPr>
        <w:ind w:left="5760" w:hanging="360"/>
      </w:pPr>
    </w:lvl>
    <w:lvl w:ilvl="8" w:tplc="91CE07C8" w:tentative="1">
      <w:start w:val="1"/>
      <w:numFmt w:val="lowerRoman"/>
      <w:lvlText w:val="%9."/>
      <w:lvlJc w:val="right"/>
      <w:pPr>
        <w:ind w:left="6480" w:hanging="180"/>
      </w:pPr>
    </w:lvl>
  </w:abstractNum>
  <w:abstractNum w:abstractNumId="26" w15:restartNumberingAfterBreak="0">
    <w:nsid w:val="6BDE717F"/>
    <w:multiLevelType w:val="hybridMultilevel"/>
    <w:tmpl w:val="4BC42978"/>
    <w:name w:val="DocXtoolsCompanion_16"/>
    <w:lvl w:ilvl="0" w:tplc="6CEC01E2">
      <w:start w:val="1"/>
      <w:numFmt w:val="upperLetter"/>
      <w:pStyle w:val="Heading2"/>
      <w:lvlText w:val="%1."/>
      <w:lvlJc w:val="left"/>
      <w:pPr>
        <w:ind w:left="720" w:hanging="360"/>
      </w:pPr>
    </w:lvl>
    <w:lvl w:ilvl="1" w:tplc="72B2A166" w:tentative="1">
      <w:start w:val="1"/>
      <w:numFmt w:val="lowerLetter"/>
      <w:lvlText w:val="%2."/>
      <w:lvlJc w:val="left"/>
      <w:pPr>
        <w:ind w:left="1440" w:hanging="360"/>
      </w:pPr>
    </w:lvl>
    <w:lvl w:ilvl="2" w:tplc="42A62C60" w:tentative="1">
      <w:start w:val="1"/>
      <w:numFmt w:val="lowerRoman"/>
      <w:lvlText w:val="%3."/>
      <w:lvlJc w:val="right"/>
      <w:pPr>
        <w:ind w:left="2160" w:hanging="180"/>
      </w:pPr>
    </w:lvl>
    <w:lvl w:ilvl="3" w:tplc="D47C2EBA" w:tentative="1">
      <w:start w:val="1"/>
      <w:numFmt w:val="decimal"/>
      <w:lvlText w:val="%4."/>
      <w:lvlJc w:val="left"/>
      <w:pPr>
        <w:ind w:left="2880" w:hanging="360"/>
      </w:pPr>
    </w:lvl>
    <w:lvl w:ilvl="4" w:tplc="1FD0DF9A" w:tentative="1">
      <w:start w:val="1"/>
      <w:numFmt w:val="lowerLetter"/>
      <w:lvlText w:val="%5."/>
      <w:lvlJc w:val="left"/>
      <w:pPr>
        <w:ind w:left="3600" w:hanging="360"/>
      </w:pPr>
    </w:lvl>
    <w:lvl w:ilvl="5" w:tplc="B21C6342" w:tentative="1">
      <w:start w:val="1"/>
      <w:numFmt w:val="lowerRoman"/>
      <w:lvlText w:val="%6."/>
      <w:lvlJc w:val="right"/>
      <w:pPr>
        <w:ind w:left="4320" w:hanging="180"/>
      </w:pPr>
    </w:lvl>
    <w:lvl w:ilvl="6" w:tplc="62D89698" w:tentative="1">
      <w:start w:val="1"/>
      <w:numFmt w:val="decimal"/>
      <w:lvlText w:val="%7."/>
      <w:lvlJc w:val="left"/>
      <w:pPr>
        <w:ind w:left="5040" w:hanging="360"/>
      </w:pPr>
    </w:lvl>
    <w:lvl w:ilvl="7" w:tplc="BEE28A9C" w:tentative="1">
      <w:start w:val="1"/>
      <w:numFmt w:val="lowerLetter"/>
      <w:lvlText w:val="%8."/>
      <w:lvlJc w:val="left"/>
      <w:pPr>
        <w:ind w:left="5760" w:hanging="360"/>
      </w:pPr>
    </w:lvl>
    <w:lvl w:ilvl="8" w:tplc="1CA2CEFC" w:tentative="1">
      <w:start w:val="1"/>
      <w:numFmt w:val="lowerRoman"/>
      <w:lvlText w:val="%9."/>
      <w:lvlJc w:val="right"/>
      <w:pPr>
        <w:ind w:left="6480" w:hanging="180"/>
      </w:pPr>
    </w:lvl>
  </w:abstractNum>
  <w:abstractNum w:abstractNumId="27" w15:restartNumberingAfterBreak="0">
    <w:nsid w:val="6D495D84"/>
    <w:multiLevelType w:val="multilevel"/>
    <w:tmpl w:val="D696E56E"/>
    <w:name w:val="DocXtoolsCompanion_17"/>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6EB85CBC"/>
    <w:multiLevelType w:val="hybridMultilevel"/>
    <w:tmpl w:val="C4E40ACA"/>
    <w:lvl w:ilvl="0" w:tplc="95E03106">
      <w:start w:val="1"/>
      <w:numFmt w:val="decimal"/>
      <w:lvlText w:val="%1."/>
      <w:lvlJc w:val="left"/>
      <w:pPr>
        <w:ind w:left="720" w:hanging="360"/>
      </w:pPr>
      <w:rPr>
        <w:b w:val="0"/>
      </w:rPr>
    </w:lvl>
    <w:lvl w:ilvl="1" w:tplc="158A90B8" w:tentative="1">
      <w:start w:val="1"/>
      <w:numFmt w:val="lowerLetter"/>
      <w:lvlText w:val="%2."/>
      <w:lvlJc w:val="left"/>
      <w:pPr>
        <w:ind w:left="1440" w:hanging="360"/>
      </w:pPr>
    </w:lvl>
    <w:lvl w:ilvl="2" w:tplc="59767922" w:tentative="1">
      <w:start w:val="1"/>
      <w:numFmt w:val="lowerRoman"/>
      <w:lvlText w:val="%3."/>
      <w:lvlJc w:val="right"/>
      <w:pPr>
        <w:ind w:left="2160" w:hanging="180"/>
      </w:pPr>
    </w:lvl>
    <w:lvl w:ilvl="3" w:tplc="8A3A53DC" w:tentative="1">
      <w:start w:val="1"/>
      <w:numFmt w:val="decimal"/>
      <w:lvlText w:val="%4."/>
      <w:lvlJc w:val="left"/>
      <w:pPr>
        <w:ind w:left="2880" w:hanging="360"/>
      </w:pPr>
    </w:lvl>
    <w:lvl w:ilvl="4" w:tplc="9962C26A" w:tentative="1">
      <w:start w:val="1"/>
      <w:numFmt w:val="lowerLetter"/>
      <w:lvlText w:val="%5."/>
      <w:lvlJc w:val="left"/>
      <w:pPr>
        <w:ind w:left="3600" w:hanging="360"/>
      </w:pPr>
    </w:lvl>
    <w:lvl w:ilvl="5" w:tplc="E27067E2" w:tentative="1">
      <w:start w:val="1"/>
      <w:numFmt w:val="lowerRoman"/>
      <w:lvlText w:val="%6."/>
      <w:lvlJc w:val="right"/>
      <w:pPr>
        <w:ind w:left="4320" w:hanging="180"/>
      </w:pPr>
    </w:lvl>
    <w:lvl w:ilvl="6" w:tplc="C1706A22" w:tentative="1">
      <w:start w:val="1"/>
      <w:numFmt w:val="decimal"/>
      <w:lvlText w:val="%7."/>
      <w:lvlJc w:val="left"/>
      <w:pPr>
        <w:ind w:left="5040" w:hanging="360"/>
      </w:pPr>
    </w:lvl>
    <w:lvl w:ilvl="7" w:tplc="1298AB4A" w:tentative="1">
      <w:start w:val="1"/>
      <w:numFmt w:val="lowerLetter"/>
      <w:lvlText w:val="%8."/>
      <w:lvlJc w:val="left"/>
      <w:pPr>
        <w:ind w:left="5760" w:hanging="360"/>
      </w:pPr>
    </w:lvl>
    <w:lvl w:ilvl="8" w:tplc="CDF83D04" w:tentative="1">
      <w:start w:val="1"/>
      <w:numFmt w:val="lowerRoman"/>
      <w:lvlText w:val="%9."/>
      <w:lvlJc w:val="right"/>
      <w:pPr>
        <w:ind w:left="6480" w:hanging="180"/>
      </w:pPr>
    </w:lvl>
  </w:abstractNum>
  <w:abstractNum w:abstractNumId="29" w15:restartNumberingAfterBreak="0">
    <w:nsid w:val="6F3B74AC"/>
    <w:multiLevelType w:val="hybridMultilevel"/>
    <w:tmpl w:val="56CC5D5E"/>
    <w:lvl w:ilvl="0" w:tplc="A63484D4">
      <w:start w:val="1"/>
      <w:numFmt w:val="bullet"/>
      <w:lvlText w:val=""/>
      <w:lvlJc w:val="left"/>
      <w:pPr>
        <w:ind w:left="1800" w:hanging="360"/>
      </w:pPr>
      <w:rPr>
        <w:rFonts w:ascii="Symbol" w:hAnsi="Symbol" w:hint="default"/>
      </w:rPr>
    </w:lvl>
    <w:lvl w:ilvl="1" w:tplc="2F8ED052" w:tentative="1">
      <w:start w:val="1"/>
      <w:numFmt w:val="bullet"/>
      <w:lvlText w:val="o"/>
      <w:lvlJc w:val="left"/>
      <w:pPr>
        <w:ind w:left="2520" w:hanging="360"/>
      </w:pPr>
      <w:rPr>
        <w:rFonts w:ascii="Courier New" w:hAnsi="Courier New" w:cs="Courier New" w:hint="default"/>
      </w:rPr>
    </w:lvl>
    <w:lvl w:ilvl="2" w:tplc="7362178E" w:tentative="1">
      <w:start w:val="1"/>
      <w:numFmt w:val="bullet"/>
      <w:lvlText w:val=""/>
      <w:lvlJc w:val="left"/>
      <w:pPr>
        <w:ind w:left="3240" w:hanging="360"/>
      </w:pPr>
      <w:rPr>
        <w:rFonts w:ascii="Wingdings" w:hAnsi="Wingdings" w:hint="default"/>
      </w:rPr>
    </w:lvl>
    <w:lvl w:ilvl="3" w:tplc="01A43A22" w:tentative="1">
      <w:start w:val="1"/>
      <w:numFmt w:val="bullet"/>
      <w:lvlText w:val=""/>
      <w:lvlJc w:val="left"/>
      <w:pPr>
        <w:ind w:left="3960" w:hanging="360"/>
      </w:pPr>
      <w:rPr>
        <w:rFonts w:ascii="Symbol" w:hAnsi="Symbol" w:hint="default"/>
      </w:rPr>
    </w:lvl>
    <w:lvl w:ilvl="4" w:tplc="B75861F0" w:tentative="1">
      <w:start w:val="1"/>
      <w:numFmt w:val="bullet"/>
      <w:lvlText w:val="o"/>
      <w:lvlJc w:val="left"/>
      <w:pPr>
        <w:ind w:left="4680" w:hanging="360"/>
      </w:pPr>
      <w:rPr>
        <w:rFonts w:ascii="Courier New" w:hAnsi="Courier New" w:cs="Courier New" w:hint="default"/>
      </w:rPr>
    </w:lvl>
    <w:lvl w:ilvl="5" w:tplc="9962CD0A" w:tentative="1">
      <w:start w:val="1"/>
      <w:numFmt w:val="bullet"/>
      <w:lvlText w:val=""/>
      <w:lvlJc w:val="left"/>
      <w:pPr>
        <w:ind w:left="5400" w:hanging="360"/>
      </w:pPr>
      <w:rPr>
        <w:rFonts w:ascii="Wingdings" w:hAnsi="Wingdings" w:hint="default"/>
      </w:rPr>
    </w:lvl>
    <w:lvl w:ilvl="6" w:tplc="820800F0" w:tentative="1">
      <w:start w:val="1"/>
      <w:numFmt w:val="bullet"/>
      <w:lvlText w:val=""/>
      <w:lvlJc w:val="left"/>
      <w:pPr>
        <w:ind w:left="6120" w:hanging="360"/>
      </w:pPr>
      <w:rPr>
        <w:rFonts w:ascii="Symbol" w:hAnsi="Symbol" w:hint="default"/>
      </w:rPr>
    </w:lvl>
    <w:lvl w:ilvl="7" w:tplc="454858B6" w:tentative="1">
      <w:start w:val="1"/>
      <w:numFmt w:val="bullet"/>
      <w:lvlText w:val="o"/>
      <w:lvlJc w:val="left"/>
      <w:pPr>
        <w:ind w:left="6840" w:hanging="360"/>
      </w:pPr>
      <w:rPr>
        <w:rFonts w:ascii="Courier New" w:hAnsi="Courier New" w:cs="Courier New" w:hint="default"/>
      </w:rPr>
    </w:lvl>
    <w:lvl w:ilvl="8" w:tplc="A228554E" w:tentative="1">
      <w:start w:val="1"/>
      <w:numFmt w:val="bullet"/>
      <w:lvlText w:val=""/>
      <w:lvlJc w:val="left"/>
      <w:pPr>
        <w:ind w:left="7560" w:hanging="360"/>
      </w:pPr>
      <w:rPr>
        <w:rFonts w:ascii="Wingdings" w:hAnsi="Wingdings" w:hint="default"/>
      </w:rPr>
    </w:lvl>
  </w:abstractNum>
  <w:abstractNum w:abstractNumId="30" w15:restartNumberingAfterBreak="0">
    <w:nsid w:val="6F6254B2"/>
    <w:multiLevelType w:val="hybridMultilevel"/>
    <w:tmpl w:val="00E469C8"/>
    <w:name w:val="DocXtoolsCompanion_18"/>
    <w:lvl w:ilvl="0" w:tplc="1BB66782">
      <w:start w:val="1"/>
      <w:numFmt w:val="decimal"/>
      <w:lvlText w:val="%1."/>
      <w:lvlJc w:val="left"/>
      <w:pPr>
        <w:ind w:left="1440" w:hanging="360"/>
      </w:pPr>
      <w:rPr>
        <w:b w:val="0"/>
      </w:rPr>
    </w:lvl>
    <w:lvl w:ilvl="1" w:tplc="61D81264" w:tentative="1">
      <w:start w:val="1"/>
      <w:numFmt w:val="lowerLetter"/>
      <w:lvlText w:val="%2."/>
      <w:lvlJc w:val="left"/>
      <w:pPr>
        <w:ind w:left="1440" w:hanging="360"/>
      </w:pPr>
    </w:lvl>
    <w:lvl w:ilvl="2" w:tplc="090448DC" w:tentative="1">
      <w:start w:val="1"/>
      <w:numFmt w:val="lowerRoman"/>
      <w:lvlText w:val="%3."/>
      <w:lvlJc w:val="right"/>
      <w:pPr>
        <w:ind w:left="2160" w:hanging="180"/>
      </w:pPr>
    </w:lvl>
    <w:lvl w:ilvl="3" w:tplc="A30CA9F6" w:tentative="1">
      <w:start w:val="1"/>
      <w:numFmt w:val="decimal"/>
      <w:lvlText w:val="%4."/>
      <w:lvlJc w:val="left"/>
      <w:pPr>
        <w:ind w:left="2880" w:hanging="360"/>
      </w:pPr>
    </w:lvl>
    <w:lvl w:ilvl="4" w:tplc="B1905A3A" w:tentative="1">
      <w:start w:val="1"/>
      <w:numFmt w:val="lowerLetter"/>
      <w:lvlText w:val="%5."/>
      <w:lvlJc w:val="left"/>
      <w:pPr>
        <w:ind w:left="3600" w:hanging="360"/>
      </w:pPr>
    </w:lvl>
    <w:lvl w:ilvl="5" w:tplc="C24A41CC" w:tentative="1">
      <w:start w:val="1"/>
      <w:numFmt w:val="lowerRoman"/>
      <w:lvlText w:val="%6."/>
      <w:lvlJc w:val="right"/>
      <w:pPr>
        <w:ind w:left="4320" w:hanging="180"/>
      </w:pPr>
    </w:lvl>
    <w:lvl w:ilvl="6" w:tplc="99E44EA4" w:tentative="1">
      <w:start w:val="1"/>
      <w:numFmt w:val="decimal"/>
      <w:lvlText w:val="%7."/>
      <w:lvlJc w:val="left"/>
      <w:pPr>
        <w:ind w:left="5040" w:hanging="360"/>
      </w:pPr>
    </w:lvl>
    <w:lvl w:ilvl="7" w:tplc="57BE877C" w:tentative="1">
      <w:start w:val="1"/>
      <w:numFmt w:val="lowerLetter"/>
      <w:lvlText w:val="%8."/>
      <w:lvlJc w:val="left"/>
      <w:pPr>
        <w:ind w:left="5760" w:hanging="360"/>
      </w:pPr>
    </w:lvl>
    <w:lvl w:ilvl="8" w:tplc="0EEE093A" w:tentative="1">
      <w:start w:val="1"/>
      <w:numFmt w:val="lowerRoman"/>
      <w:lvlText w:val="%9."/>
      <w:lvlJc w:val="right"/>
      <w:pPr>
        <w:ind w:left="6480" w:hanging="180"/>
      </w:pPr>
    </w:lvl>
  </w:abstractNum>
  <w:abstractNum w:abstractNumId="31" w15:restartNumberingAfterBreak="0">
    <w:nsid w:val="6F7E760B"/>
    <w:multiLevelType w:val="hybridMultilevel"/>
    <w:tmpl w:val="568A7314"/>
    <w:lvl w:ilvl="0" w:tplc="99EC77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71243DF3"/>
    <w:multiLevelType w:val="hybridMultilevel"/>
    <w:tmpl w:val="09D0D9AC"/>
    <w:lvl w:ilvl="0" w:tplc="5BCE6598">
      <w:start w:val="1"/>
      <w:numFmt w:val="upperRoman"/>
      <w:lvlText w:val="%1."/>
      <w:lvlJc w:val="left"/>
      <w:pPr>
        <w:ind w:left="1440" w:hanging="72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2573D94"/>
    <w:multiLevelType w:val="multilevel"/>
    <w:tmpl w:val="DBD07DEE"/>
    <w:lvl w:ilvl="0">
      <w:start w:val="1"/>
      <w:numFmt w:val="upperRoman"/>
      <w:pStyle w:val="UpperRomanoutlinedc1"/>
      <w:lvlText w:val="%1."/>
      <w:lvlJc w:val="left"/>
      <w:pPr>
        <w:tabs>
          <w:tab w:val="num" w:pos="720"/>
        </w:tabs>
        <w:ind w:left="720" w:hanging="720"/>
      </w:pPr>
      <w:rPr>
        <w:rFonts w:ascii="Times New Roman" w:hAnsi="Times New Roman" w:cs="Times New Roman" w:hint="default"/>
        <w:b/>
        <w:i w:val="0"/>
        <w:sz w:val="24"/>
        <w:u w:val="none"/>
      </w:rPr>
    </w:lvl>
    <w:lvl w:ilvl="1">
      <w:start w:val="1"/>
      <w:numFmt w:val="upperLetter"/>
      <w:pStyle w:val="UpperRomanoutlinedc2"/>
      <w:lvlText w:val="%2."/>
      <w:lvlJc w:val="left"/>
      <w:pPr>
        <w:tabs>
          <w:tab w:val="num" w:pos="1080"/>
        </w:tabs>
        <w:ind w:left="720" w:hanging="360"/>
      </w:pPr>
      <w:rPr>
        <w:rFonts w:ascii="Times New Roman" w:hAnsi="Times New Roman" w:cs="Times New Roman" w:hint="default"/>
        <w:b/>
        <w:i w:val="0"/>
        <w:sz w:val="24"/>
        <w:u w:val="none"/>
      </w:rPr>
    </w:lvl>
    <w:lvl w:ilvl="2">
      <w:start w:val="1"/>
      <w:numFmt w:val="decimal"/>
      <w:lvlRestart w:val="1"/>
      <w:pStyle w:val="UpperRomanoutlinedc3"/>
      <w:lvlText w:val="%3."/>
      <w:lvlJc w:val="right"/>
      <w:pPr>
        <w:tabs>
          <w:tab w:val="num" w:pos="1440"/>
        </w:tabs>
        <w:ind w:left="0" w:firstLine="720"/>
      </w:pPr>
      <w:rPr>
        <w:rFonts w:ascii="Times New Roman" w:hAnsi="Times New Roman" w:cs="Times New Roman" w:hint="default"/>
        <w:b w:val="0"/>
        <w:i w:val="0"/>
        <w:sz w:val="24"/>
        <w:u w:val="none"/>
      </w:rPr>
    </w:lvl>
    <w:lvl w:ilvl="3">
      <w:start w:val="1"/>
      <w:numFmt w:val="decimal"/>
      <w:pStyle w:val="UpperRomanoutlinedc4"/>
      <w:lvlText w:val="%4."/>
      <w:lvlJc w:val="left"/>
      <w:pPr>
        <w:tabs>
          <w:tab w:val="num" w:pos="2160"/>
        </w:tabs>
        <w:ind w:left="720" w:firstLine="720"/>
      </w:pPr>
      <w:rPr>
        <w:rFonts w:hint="default"/>
      </w:rPr>
    </w:lvl>
    <w:lvl w:ilvl="4">
      <w:start w:val="1"/>
      <w:numFmt w:val="lowerLetter"/>
      <w:pStyle w:val="UpperRomanoutlinedc5"/>
      <w:lvlText w:val="%5."/>
      <w:lvlJc w:val="left"/>
      <w:pPr>
        <w:tabs>
          <w:tab w:val="num" w:pos="2880"/>
        </w:tabs>
        <w:ind w:left="1440" w:firstLine="720"/>
      </w:pPr>
      <w:rPr>
        <w:rFonts w:hint="default"/>
      </w:rPr>
    </w:lvl>
    <w:lvl w:ilvl="5">
      <w:start w:val="1"/>
      <w:numFmt w:val="lowerRoman"/>
      <w:pStyle w:val="UpperRomanoutlinedc6"/>
      <w:lvlText w:val="%6."/>
      <w:lvlJc w:val="right"/>
      <w:pPr>
        <w:tabs>
          <w:tab w:val="num" w:pos="3600"/>
        </w:tabs>
        <w:ind w:left="2160" w:firstLine="720"/>
      </w:pPr>
      <w:rPr>
        <w:rFonts w:hint="default"/>
      </w:rPr>
    </w:lvl>
    <w:lvl w:ilvl="6">
      <w:start w:val="1"/>
      <w:numFmt w:val="decimal"/>
      <w:pStyle w:val="UpperRomanoutlinedc7"/>
      <w:lvlText w:val="%7."/>
      <w:lvlJc w:val="left"/>
      <w:pPr>
        <w:tabs>
          <w:tab w:val="num" w:pos="4320"/>
        </w:tabs>
        <w:ind w:left="2880" w:firstLine="720"/>
      </w:pPr>
      <w:rPr>
        <w:rFonts w:hint="default"/>
      </w:rPr>
    </w:lvl>
    <w:lvl w:ilvl="7">
      <w:start w:val="1"/>
      <w:numFmt w:val="lowerLetter"/>
      <w:pStyle w:val="UpperRomanoutlinedc8"/>
      <w:lvlText w:val="%8."/>
      <w:lvlJc w:val="left"/>
      <w:pPr>
        <w:tabs>
          <w:tab w:val="num" w:pos="5040"/>
        </w:tabs>
        <w:ind w:left="3600" w:firstLine="720"/>
      </w:pPr>
      <w:rPr>
        <w:rFonts w:hint="default"/>
      </w:rPr>
    </w:lvl>
    <w:lvl w:ilvl="8">
      <w:start w:val="1"/>
      <w:numFmt w:val="lowerRoman"/>
      <w:pStyle w:val="UpperRomanoutlinedc9"/>
      <w:lvlText w:val="%9."/>
      <w:lvlJc w:val="right"/>
      <w:pPr>
        <w:tabs>
          <w:tab w:val="num" w:pos="5760"/>
        </w:tabs>
        <w:ind w:left="4320" w:firstLine="720"/>
      </w:pPr>
      <w:rPr>
        <w:rFonts w:hint="default"/>
      </w:rPr>
    </w:lvl>
  </w:abstractNum>
  <w:abstractNum w:abstractNumId="34" w15:restartNumberingAfterBreak="0">
    <w:nsid w:val="72C8460B"/>
    <w:multiLevelType w:val="hybridMultilevel"/>
    <w:tmpl w:val="4188857C"/>
    <w:lvl w:ilvl="0" w:tplc="011008B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2FB5243"/>
    <w:multiLevelType w:val="hybridMultilevel"/>
    <w:tmpl w:val="F64EA9A4"/>
    <w:lvl w:ilvl="0" w:tplc="3EEAF35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3BA724C"/>
    <w:multiLevelType w:val="hybridMultilevel"/>
    <w:tmpl w:val="88222146"/>
    <w:lvl w:ilvl="0" w:tplc="9BF0EE7A">
      <w:start w:val="1"/>
      <w:numFmt w:val="upperRoman"/>
      <w:lvlText w:val="%1."/>
      <w:lvlJc w:val="left"/>
      <w:pPr>
        <w:ind w:left="840" w:hanging="72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37" w15:restartNumberingAfterBreak="0">
    <w:nsid w:val="74273D90"/>
    <w:multiLevelType w:val="hybridMultilevel"/>
    <w:tmpl w:val="5236512A"/>
    <w:lvl w:ilvl="0" w:tplc="D21CFB5A">
      <w:start w:val="1"/>
      <w:numFmt w:val="lowerLetter"/>
      <w:lvlText w:val="%1."/>
      <w:lvlJc w:val="left"/>
      <w:pPr>
        <w:ind w:left="1800" w:hanging="360"/>
      </w:pPr>
      <w:rPr>
        <w:rFonts w:hint="default"/>
        <w:sz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15:restartNumberingAfterBreak="0">
    <w:nsid w:val="7765354B"/>
    <w:multiLevelType w:val="hybridMultilevel"/>
    <w:tmpl w:val="0CE4D296"/>
    <w:lvl w:ilvl="0" w:tplc="9A22A66C">
      <w:start w:val="1"/>
      <w:numFmt w:val="upperRoman"/>
      <w:lvlText w:val="%1."/>
      <w:lvlJc w:val="left"/>
      <w:pPr>
        <w:ind w:left="1440" w:hanging="720"/>
      </w:pPr>
      <w:rPr>
        <w:rFonts w:hint="default"/>
        <w:b w:val="0"/>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8C8512F"/>
    <w:multiLevelType w:val="hybridMultilevel"/>
    <w:tmpl w:val="9864AB5C"/>
    <w:name w:val="DocXtoolsCompanion_19"/>
    <w:lvl w:ilvl="0" w:tplc="20A020AE">
      <w:start w:val="1"/>
      <w:numFmt w:val="decimal"/>
      <w:lvlText w:val="%1."/>
      <w:lvlJc w:val="left"/>
      <w:pPr>
        <w:ind w:left="1440" w:hanging="360"/>
      </w:pPr>
      <w:rPr>
        <w:b w:val="0"/>
      </w:rPr>
    </w:lvl>
    <w:lvl w:ilvl="1" w:tplc="2700B1AC" w:tentative="1">
      <w:start w:val="1"/>
      <w:numFmt w:val="lowerLetter"/>
      <w:lvlText w:val="%2."/>
      <w:lvlJc w:val="left"/>
      <w:pPr>
        <w:ind w:left="1440" w:hanging="360"/>
      </w:pPr>
    </w:lvl>
    <w:lvl w:ilvl="2" w:tplc="C3A8B132" w:tentative="1">
      <w:start w:val="1"/>
      <w:numFmt w:val="lowerRoman"/>
      <w:lvlText w:val="%3."/>
      <w:lvlJc w:val="right"/>
      <w:pPr>
        <w:ind w:left="2160" w:hanging="180"/>
      </w:pPr>
    </w:lvl>
    <w:lvl w:ilvl="3" w:tplc="61BE3116" w:tentative="1">
      <w:start w:val="1"/>
      <w:numFmt w:val="decimal"/>
      <w:lvlText w:val="%4."/>
      <w:lvlJc w:val="left"/>
      <w:pPr>
        <w:ind w:left="2880" w:hanging="360"/>
      </w:pPr>
    </w:lvl>
    <w:lvl w:ilvl="4" w:tplc="75188B10" w:tentative="1">
      <w:start w:val="1"/>
      <w:numFmt w:val="lowerLetter"/>
      <w:lvlText w:val="%5."/>
      <w:lvlJc w:val="left"/>
      <w:pPr>
        <w:ind w:left="3600" w:hanging="360"/>
      </w:pPr>
    </w:lvl>
    <w:lvl w:ilvl="5" w:tplc="90F8F222" w:tentative="1">
      <w:start w:val="1"/>
      <w:numFmt w:val="lowerRoman"/>
      <w:lvlText w:val="%6."/>
      <w:lvlJc w:val="right"/>
      <w:pPr>
        <w:ind w:left="4320" w:hanging="180"/>
      </w:pPr>
    </w:lvl>
    <w:lvl w:ilvl="6" w:tplc="C778BF72" w:tentative="1">
      <w:start w:val="1"/>
      <w:numFmt w:val="decimal"/>
      <w:lvlText w:val="%7."/>
      <w:lvlJc w:val="left"/>
      <w:pPr>
        <w:ind w:left="5040" w:hanging="360"/>
      </w:pPr>
    </w:lvl>
    <w:lvl w:ilvl="7" w:tplc="FE64E4BE" w:tentative="1">
      <w:start w:val="1"/>
      <w:numFmt w:val="lowerLetter"/>
      <w:lvlText w:val="%8."/>
      <w:lvlJc w:val="left"/>
      <w:pPr>
        <w:ind w:left="5760" w:hanging="360"/>
      </w:pPr>
    </w:lvl>
    <w:lvl w:ilvl="8" w:tplc="0778F162" w:tentative="1">
      <w:start w:val="1"/>
      <w:numFmt w:val="lowerRoman"/>
      <w:lvlText w:val="%9."/>
      <w:lvlJc w:val="right"/>
      <w:pPr>
        <w:ind w:left="6480" w:hanging="180"/>
      </w:pPr>
    </w:lvl>
  </w:abstractNum>
  <w:abstractNum w:abstractNumId="40" w15:restartNumberingAfterBreak="0">
    <w:nsid w:val="7A5C755E"/>
    <w:multiLevelType w:val="hybridMultilevel"/>
    <w:tmpl w:val="E0ACB0D0"/>
    <w:name w:val="DocXtoolsCompanion_20"/>
    <w:lvl w:ilvl="0" w:tplc="D5AE3380">
      <w:start w:val="1"/>
      <w:numFmt w:val="decimal"/>
      <w:lvlText w:val="%1."/>
      <w:lvlJc w:val="left"/>
      <w:pPr>
        <w:ind w:left="1440" w:hanging="360"/>
      </w:pPr>
      <w:rPr>
        <w:b w:val="0"/>
      </w:rPr>
    </w:lvl>
    <w:lvl w:ilvl="1" w:tplc="2E887DD0" w:tentative="1">
      <w:start w:val="1"/>
      <w:numFmt w:val="lowerLetter"/>
      <w:lvlText w:val="%2."/>
      <w:lvlJc w:val="left"/>
      <w:pPr>
        <w:ind w:left="1440" w:hanging="360"/>
      </w:pPr>
    </w:lvl>
    <w:lvl w:ilvl="2" w:tplc="37EEFE24" w:tentative="1">
      <w:start w:val="1"/>
      <w:numFmt w:val="lowerRoman"/>
      <w:lvlText w:val="%3."/>
      <w:lvlJc w:val="right"/>
      <w:pPr>
        <w:ind w:left="2160" w:hanging="180"/>
      </w:pPr>
    </w:lvl>
    <w:lvl w:ilvl="3" w:tplc="46048784" w:tentative="1">
      <w:start w:val="1"/>
      <w:numFmt w:val="decimal"/>
      <w:lvlText w:val="%4."/>
      <w:lvlJc w:val="left"/>
      <w:pPr>
        <w:ind w:left="2880" w:hanging="360"/>
      </w:pPr>
    </w:lvl>
    <w:lvl w:ilvl="4" w:tplc="7E4004CC" w:tentative="1">
      <w:start w:val="1"/>
      <w:numFmt w:val="lowerLetter"/>
      <w:lvlText w:val="%5."/>
      <w:lvlJc w:val="left"/>
      <w:pPr>
        <w:ind w:left="3600" w:hanging="360"/>
      </w:pPr>
    </w:lvl>
    <w:lvl w:ilvl="5" w:tplc="64E0568E" w:tentative="1">
      <w:start w:val="1"/>
      <w:numFmt w:val="lowerRoman"/>
      <w:lvlText w:val="%6."/>
      <w:lvlJc w:val="right"/>
      <w:pPr>
        <w:ind w:left="4320" w:hanging="180"/>
      </w:pPr>
    </w:lvl>
    <w:lvl w:ilvl="6" w:tplc="D6C8426A" w:tentative="1">
      <w:start w:val="1"/>
      <w:numFmt w:val="decimal"/>
      <w:lvlText w:val="%7."/>
      <w:lvlJc w:val="left"/>
      <w:pPr>
        <w:ind w:left="5040" w:hanging="360"/>
      </w:pPr>
    </w:lvl>
    <w:lvl w:ilvl="7" w:tplc="6D7461B2" w:tentative="1">
      <w:start w:val="1"/>
      <w:numFmt w:val="lowerLetter"/>
      <w:lvlText w:val="%8."/>
      <w:lvlJc w:val="left"/>
      <w:pPr>
        <w:ind w:left="5760" w:hanging="360"/>
      </w:pPr>
    </w:lvl>
    <w:lvl w:ilvl="8" w:tplc="5194F6C8" w:tentative="1">
      <w:start w:val="1"/>
      <w:numFmt w:val="lowerRoman"/>
      <w:lvlText w:val="%9."/>
      <w:lvlJc w:val="right"/>
      <w:pPr>
        <w:ind w:left="6480" w:hanging="180"/>
      </w:pPr>
    </w:lvl>
  </w:abstractNum>
  <w:abstractNum w:abstractNumId="41" w15:restartNumberingAfterBreak="0">
    <w:nsid w:val="7AFB4C58"/>
    <w:multiLevelType w:val="hybridMultilevel"/>
    <w:tmpl w:val="B3CAC68E"/>
    <w:name w:val="DocXtoolsCompanion_21"/>
    <w:lvl w:ilvl="0" w:tplc="48A680D0">
      <w:start w:val="1"/>
      <w:numFmt w:val="bullet"/>
      <w:pStyle w:val="Bulletoutlinedc1"/>
      <w:lvlText w:val=""/>
      <w:lvlJc w:val="left"/>
      <w:pPr>
        <w:tabs>
          <w:tab w:val="num" w:pos="1080"/>
        </w:tabs>
        <w:ind w:left="720" w:hanging="360"/>
      </w:pPr>
      <w:rPr>
        <w:rFonts w:ascii="Symbol" w:hAnsi="Symbol" w:cs="Times New Roman" w:hint="default"/>
        <w:b w:val="0"/>
        <w:i w:val="0"/>
        <w:sz w:val="24"/>
        <w:u w:val="none"/>
      </w:rPr>
    </w:lvl>
    <w:lvl w:ilvl="1" w:tplc="491659A6">
      <w:start w:val="1"/>
      <w:numFmt w:val="bullet"/>
      <w:pStyle w:val="Bulletoutlinedc2"/>
      <w:lvlText w:val=""/>
      <w:lvlJc w:val="left"/>
      <w:pPr>
        <w:tabs>
          <w:tab w:val="num" w:pos="1800"/>
        </w:tabs>
        <w:ind w:left="1440" w:hanging="360"/>
      </w:pPr>
      <w:rPr>
        <w:rFonts w:ascii="Symbol" w:hAnsi="Symbol" w:cs="Times New Roman" w:hint="default"/>
        <w:b w:val="0"/>
        <w:i w:val="0"/>
        <w:sz w:val="24"/>
        <w:u w:val="none"/>
      </w:rPr>
    </w:lvl>
    <w:lvl w:ilvl="2" w:tplc="8A74F94A" w:tentative="1">
      <w:start w:val="1"/>
      <w:numFmt w:val="bullet"/>
      <w:pStyle w:val="Bulletoutlinedc3"/>
      <w:lvlText w:val=""/>
      <w:lvlJc w:val="left"/>
      <w:pPr>
        <w:tabs>
          <w:tab w:val="num" w:pos="2520"/>
        </w:tabs>
        <w:ind w:left="2160" w:hanging="360"/>
      </w:pPr>
      <w:rPr>
        <w:rFonts w:ascii="Wingdings" w:hAnsi="Wingdings" w:hint="default"/>
      </w:rPr>
    </w:lvl>
    <w:lvl w:ilvl="3" w:tplc="1F209050" w:tentative="1">
      <w:start w:val="1"/>
      <w:numFmt w:val="bullet"/>
      <w:pStyle w:val="Bulletoutlinedc4"/>
      <w:lvlText w:val=""/>
      <w:lvlJc w:val="left"/>
      <w:pPr>
        <w:tabs>
          <w:tab w:val="num" w:pos="3240"/>
        </w:tabs>
        <w:ind w:left="2880" w:hanging="360"/>
      </w:pPr>
      <w:rPr>
        <w:rFonts w:ascii="Symbol" w:hAnsi="Symbol" w:hint="default"/>
      </w:rPr>
    </w:lvl>
    <w:lvl w:ilvl="4" w:tplc="F4085F06" w:tentative="1">
      <w:start w:val="1"/>
      <w:numFmt w:val="bullet"/>
      <w:pStyle w:val="Bulletoutlinedc5"/>
      <w:lvlText w:val="o"/>
      <w:lvlJc w:val="left"/>
      <w:pPr>
        <w:tabs>
          <w:tab w:val="num" w:pos="3960"/>
        </w:tabs>
        <w:ind w:left="3600" w:hanging="360"/>
      </w:pPr>
      <w:rPr>
        <w:rFonts w:ascii="Courier New" w:hAnsi="Courier New" w:cs="Courier New" w:hint="default"/>
      </w:rPr>
    </w:lvl>
    <w:lvl w:ilvl="5" w:tplc="E746FE04" w:tentative="1">
      <w:start w:val="1"/>
      <w:numFmt w:val="bullet"/>
      <w:pStyle w:val="Bulletoutlinedc6"/>
      <w:lvlText w:val=""/>
      <w:lvlJc w:val="left"/>
      <w:pPr>
        <w:tabs>
          <w:tab w:val="num" w:pos="4680"/>
        </w:tabs>
        <w:ind w:left="4320" w:hanging="360"/>
      </w:pPr>
      <w:rPr>
        <w:rFonts w:ascii="Wingdings" w:hAnsi="Wingdings" w:hint="default"/>
      </w:rPr>
    </w:lvl>
    <w:lvl w:ilvl="6" w:tplc="958244FE" w:tentative="1">
      <w:start w:val="1"/>
      <w:numFmt w:val="bullet"/>
      <w:pStyle w:val="Bulletoutlinedc7"/>
      <w:lvlText w:val=""/>
      <w:lvlJc w:val="left"/>
      <w:pPr>
        <w:tabs>
          <w:tab w:val="num" w:pos="5400"/>
        </w:tabs>
        <w:ind w:left="5040" w:hanging="360"/>
      </w:pPr>
      <w:rPr>
        <w:rFonts w:ascii="Symbol" w:hAnsi="Symbol" w:hint="default"/>
      </w:rPr>
    </w:lvl>
    <w:lvl w:ilvl="7" w:tplc="2EBAF22C" w:tentative="1">
      <w:start w:val="1"/>
      <w:numFmt w:val="bullet"/>
      <w:pStyle w:val="Bulletoutlinedc8"/>
      <w:lvlText w:val="o"/>
      <w:lvlJc w:val="left"/>
      <w:pPr>
        <w:tabs>
          <w:tab w:val="num" w:pos="6120"/>
        </w:tabs>
        <w:ind w:left="5760" w:hanging="360"/>
      </w:pPr>
      <w:rPr>
        <w:rFonts w:ascii="Courier New" w:hAnsi="Courier New" w:cs="Courier New" w:hint="default"/>
      </w:rPr>
    </w:lvl>
    <w:lvl w:ilvl="8" w:tplc="030C3DA4" w:tentative="1">
      <w:start w:val="1"/>
      <w:numFmt w:val="bullet"/>
      <w:pStyle w:val="Bulletoutlinedc9"/>
      <w:lvlText w:val=""/>
      <w:lvlJc w:val="left"/>
      <w:pPr>
        <w:tabs>
          <w:tab w:val="num" w:pos="6840"/>
        </w:tabs>
        <w:ind w:left="6480" w:hanging="360"/>
      </w:pPr>
      <w:rPr>
        <w:rFonts w:ascii="Wingdings" w:hAnsi="Wingdings" w:hint="default"/>
      </w:rPr>
    </w:lvl>
  </w:abstractNum>
  <w:abstractNum w:abstractNumId="42" w15:restartNumberingAfterBreak="0">
    <w:nsid w:val="7D142BDE"/>
    <w:multiLevelType w:val="hybridMultilevel"/>
    <w:tmpl w:val="38101934"/>
    <w:lvl w:ilvl="0" w:tplc="CA8019DA">
      <w:start w:val="1"/>
      <w:numFmt w:val="decimal"/>
      <w:pStyle w:val="Question"/>
      <w:lvlText w:val="Q%1."/>
      <w:lvlJc w:val="left"/>
      <w:pPr>
        <w:tabs>
          <w:tab w:val="num" w:pos="720"/>
        </w:tabs>
        <w:ind w:left="720" w:hanging="720"/>
      </w:pPr>
      <w:rPr>
        <w:rFonts w:hint="default"/>
      </w:rPr>
    </w:lvl>
    <w:lvl w:ilvl="1" w:tplc="4434E72C" w:tentative="1">
      <w:start w:val="1"/>
      <w:numFmt w:val="lowerLetter"/>
      <w:lvlText w:val="%2."/>
      <w:lvlJc w:val="left"/>
      <w:pPr>
        <w:tabs>
          <w:tab w:val="num" w:pos="1440"/>
        </w:tabs>
        <w:ind w:left="1440" w:hanging="360"/>
      </w:pPr>
    </w:lvl>
    <w:lvl w:ilvl="2" w:tplc="2AE874BA" w:tentative="1">
      <w:start w:val="1"/>
      <w:numFmt w:val="lowerRoman"/>
      <w:lvlText w:val="%3."/>
      <w:lvlJc w:val="right"/>
      <w:pPr>
        <w:tabs>
          <w:tab w:val="num" w:pos="2160"/>
        </w:tabs>
        <w:ind w:left="2160" w:hanging="180"/>
      </w:pPr>
    </w:lvl>
    <w:lvl w:ilvl="3" w:tplc="6EF40C38" w:tentative="1">
      <w:start w:val="1"/>
      <w:numFmt w:val="decimal"/>
      <w:lvlText w:val="%4."/>
      <w:lvlJc w:val="left"/>
      <w:pPr>
        <w:tabs>
          <w:tab w:val="num" w:pos="2880"/>
        </w:tabs>
        <w:ind w:left="2880" w:hanging="360"/>
      </w:pPr>
    </w:lvl>
    <w:lvl w:ilvl="4" w:tplc="293AD938" w:tentative="1">
      <w:start w:val="1"/>
      <w:numFmt w:val="lowerLetter"/>
      <w:lvlText w:val="%5."/>
      <w:lvlJc w:val="left"/>
      <w:pPr>
        <w:tabs>
          <w:tab w:val="num" w:pos="3600"/>
        </w:tabs>
        <w:ind w:left="3600" w:hanging="360"/>
      </w:pPr>
    </w:lvl>
    <w:lvl w:ilvl="5" w:tplc="CD664B8E" w:tentative="1">
      <w:start w:val="1"/>
      <w:numFmt w:val="lowerRoman"/>
      <w:lvlText w:val="%6."/>
      <w:lvlJc w:val="right"/>
      <w:pPr>
        <w:tabs>
          <w:tab w:val="num" w:pos="4320"/>
        </w:tabs>
        <w:ind w:left="4320" w:hanging="180"/>
      </w:pPr>
    </w:lvl>
    <w:lvl w:ilvl="6" w:tplc="E6501B6A" w:tentative="1">
      <w:start w:val="1"/>
      <w:numFmt w:val="decimal"/>
      <w:lvlText w:val="%7."/>
      <w:lvlJc w:val="left"/>
      <w:pPr>
        <w:tabs>
          <w:tab w:val="num" w:pos="5040"/>
        </w:tabs>
        <w:ind w:left="5040" w:hanging="360"/>
      </w:pPr>
    </w:lvl>
    <w:lvl w:ilvl="7" w:tplc="15FEF0B6" w:tentative="1">
      <w:start w:val="1"/>
      <w:numFmt w:val="lowerLetter"/>
      <w:lvlText w:val="%8."/>
      <w:lvlJc w:val="left"/>
      <w:pPr>
        <w:tabs>
          <w:tab w:val="num" w:pos="5760"/>
        </w:tabs>
        <w:ind w:left="5760" w:hanging="360"/>
      </w:pPr>
    </w:lvl>
    <w:lvl w:ilvl="8" w:tplc="3F66B780" w:tentative="1">
      <w:start w:val="1"/>
      <w:numFmt w:val="lowerRoman"/>
      <w:lvlText w:val="%9."/>
      <w:lvlJc w:val="right"/>
      <w:pPr>
        <w:tabs>
          <w:tab w:val="num" w:pos="6480"/>
        </w:tabs>
        <w:ind w:left="6480" w:hanging="180"/>
      </w:pPr>
    </w:lvl>
  </w:abstractNum>
  <w:abstractNum w:abstractNumId="43" w15:restartNumberingAfterBreak="0">
    <w:nsid w:val="7E170BF4"/>
    <w:multiLevelType w:val="hybridMultilevel"/>
    <w:tmpl w:val="7BB0913C"/>
    <w:name w:val="DocXtoolsCompanion_22"/>
    <w:lvl w:ilvl="0" w:tplc="7BE6BCF0">
      <w:start w:val="1"/>
      <w:numFmt w:val="decimal"/>
      <w:lvlText w:val="%1."/>
      <w:lvlJc w:val="left"/>
      <w:pPr>
        <w:ind w:left="720" w:hanging="360"/>
      </w:pPr>
      <w:rPr>
        <w:b w:val="0"/>
      </w:rPr>
    </w:lvl>
    <w:lvl w:ilvl="1" w:tplc="BCF471A4" w:tentative="1">
      <w:start w:val="1"/>
      <w:numFmt w:val="lowerLetter"/>
      <w:lvlText w:val="%2."/>
      <w:lvlJc w:val="left"/>
      <w:pPr>
        <w:ind w:left="1440" w:hanging="360"/>
      </w:pPr>
    </w:lvl>
    <w:lvl w:ilvl="2" w:tplc="10CCDC82" w:tentative="1">
      <w:start w:val="1"/>
      <w:numFmt w:val="lowerRoman"/>
      <w:lvlText w:val="%3."/>
      <w:lvlJc w:val="right"/>
      <w:pPr>
        <w:ind w:left="2160" w:hanging="180"/>
      </w:pPr>
    </w:lvl>
    <w:lvl w:ilvl="3" w:tplc="FEEC6156" w:tentative="1">
      <w:start w:val="1"/>
      <w:numFmt w:val="decimal"/>
      <w:lvlText w:val="%4."/>
      <w:lvlJc w:val="left"/>
      <w:pPr>
        <w:ind w:left="2880" w:hanging="360"/>
      </w:pPr>
    </w:lvl>
    <w:lvl w:ilvl="4" w:tplc="A768F3AC" w:tentative="1">
      <w:start w:val="1"/>
      <w:numFmt w:val="lowerLetter"/>
      <w:lvlText w:val="%5."/>
      <w:lvlJc w:val="left"/>
      <w:pPr>
        <w:ind w:left="3600" w:hanging="360"/>
      </w:pPr>
    </w:lvl>
    <w:lvl w:ilvl="5" w:tplc="D3AAD73C" w:tentative="1">
      <w:start w:val="1"/>
      <w:numFmt w:val="lowerRoman"/>
      <w:lvlText w:val="%6."/>
      <w:lvlJc w:val="right"/>
      <w:pPr>
        <w:ind w:left="4320" w:hanging="180"/>
      </w:pPr>
    </w:lvl>
    <w:lvl w:ilvl="6" w:tplc="CEFAF05C" w:tentative="1">
      <w:start w:val="1"/>
      <w:numFmt w:val="decimal"/>
      <w:lvlText w:val="%7."/>
      <w:lvlJc w:val="left"/>
      <w:pPr>
        <w:ind w:left="5040" w:hanging="360"/>
      </w:pPr>
    </w:lvl>
    <w:lvl w:ilvl="7" w:tplc="80BE7F2A" w:tentative="1">
      <w:start w:val="1"/>
      <w:numFmt w:val="lowerLetter"/>
      <w:lvlText w:val="%8."/>
      <w:lvlJc w:val="left"/>
      <w:pPr>
        <w:ind w:left="5760" w:hanging="360"/>
      </w:pPr>
    </w:lvl>
    <w:lvl w:ilvl="8" w:tplc="F0580F64" w:tentative="1">
      <w:start w:val="1"/>
      <w:numFmt w:val="lowerRoman"/>
      <w:lvlText w:val="%9."/>
      <w:lvlJc w:val="right"/>
      <w:pPr>
        <w:ind w:left="6480" w:hanging="180"/>
      </w:pPr>
    </w:lvl>
  </w:abstractNum>
  <w:num w:numId="1">
    <w:abstractNumId w:val="19"/>
  </w:num>
  <w:num w:numId="2">
    <w:abstractNumId w:val="5"/>
  </w:num>
  <w:num w:numId="3">
    <w:abstractNumId w:val="2"/>
  </w:num>
  <w:num w:numId="4">
    <w:abstractNumId w:val="41"/>
  </w:num>
  <w:num w:numId="5">
    <w:abstractNumId w:val="33"/>
  </w:num>
  <w:num w:numId="6">
    <w:abstractNumId w:val="24"/>
  </w:num>
  <w:num w:numId="7">
    <w:abstractNumId w:val="3"/>
  </w:num>
  <w:num w:numId="8">
    <w:abstractNumId w:val="1"/>
  </w:num>
  <w:num w:numId="9">
    <w:abstractNumId w:val="11"/>
  </w:num>
  <w:num w:numId="10">
    <w:abstractNumId w:val="13"/>
  </w:num>
  <w:num w:numId="11">
    <w:abstractNumId w:val="28"/>
  </w:num>
  <w:num w:numId="12">
    <w:abstractNumId w:val="40"/>
  </w:num>
  <w:num w:numId="13">
    <w:abstractNumId w:val="22"/>
  </w:num>
  <w:num w:numId="14">
    <w:abstractNumId w:val="17"/>
  </w:num>
  <w:num w:numId="15">
    <w:abstractNumId w:val="15"/>
  </w:num>
  <w:num w:numId="16">
    <w:abstractNumId w:val="30"/>
  </w:num>
  <w:num w:numId="17">
    <w:abstractNumId w:val="14"/>
  </w:num>
  <w:num w:numId="18">
    <w:abstractNumId w:val="39"/>
  </w:num>
  <w:num w:numId="19">
    <w:abstractNumId w:val="6"/>
  </w:num>
  <w:num w:numId="20">
    <w:abstractNumId w:val="25"/>
  </w:num>
  <w:num w:numId="21">
    <w:abstractNumId w:val="4"/>
  </w:num>
  <w:num w:numId="22">
    <w:abstractNumId w:val="43"/>
  </w:num>
  <w:num w:numId="23">
    <w:abstractNumId w:val="23"/>
  </w:num>
  <w:num w:numId="24">
    <w:abstractNumId w:val="9"/>
  </w:num>
  <w:num w:numId="25">
    <w:abstractNumId w:val="27"/>
  </w:num>
  <w:num w:numId="26">
    <w:abstractNumId w:val="7"/>
  </w:num>
  <w:num w:numId="2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num>
  <w:num w:numId="29">
    <w:abstractNumId w:val="26"/>
  </w:num>
  <w:num w:numId="30">
    <w:abstractNumId w:val="29"/>
  </w:num>
  <w:num w:numId="31">
    <w:abstractNumId w:val="42"/>
  </w:num>
  <w:num w:numId="32">
    <w:abstractNumId w:val="16"/>
  </w:num>
  <w:num w:numId="33">
    <w:abstractNumId w:val="8"/>
  </w:num>
  <w:num w:numId="34">
    <w:abstractNumId w:val="38"/>
  </w:num>
  <w:num w:numId="35">
    <w:abstractNumId w:val="36"/>
  </w:num>
  <w:num w:numId="36">
    <w:abstractNumId w:val="34"/>
  </w:num>
  <w:num w:numId="37">
    <w:abstractNumId w:val="32"/>
  </w:num>
  <w:num w:numId="38">
    <w:abstractNumId w:val="31"/>
  </w:num>
  <w:num w:numId="39">
    <w:abstractNumId w:val="20"/>
  </w:num>
  <w:num w:numId="40">
    <w:abstractNumId w:val="37"/>
  </w:num>
  <w:num w:numId="41">
    <w:abstractNumId w:val="35"/>
  </w:num>
  <w:num w:numId="42">
    <w:abstractNumId w:val="0"/>
  </w:num>
  <w:num w:numId="43">
    <w:abstractNumId w:val="18"/>
  </w:num>
  <w:num w:numId="44">
    <w:abstractNumId w:val="12"/>
  </w:num>
  <w:num w:numId="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11A8"/>
    <w:rsid w:val="00000578"/>
    <w:rsid w:val="0002443F"/>
    <w:rsid w:val="00031443"/>
    <w:rsid w:val="00046275"/>
    <w:rsid w:val="000574E2"/>
    <w:rsid w:val="0007200F"/>
    <w:rsid w:val="0009556E"/>
    <w:rsid w:val="000974BD"/>
    <w:rsid w:val="000A0E89"/>
    <w:rsid w:val="000A277A"/>
    <w:rsid w:val="000A4C39"/>
    <w:rsid w:val="000B14A3"/>
    <w:rsid w:val="000B7AF7"/>
    <w:rsid w:val="000F2F67"/>
    <w:rsid w:val="0010135F"/>
    <w:rsid w:val="00103323"/>
    <w:rsid w:val="00104DB0"/>
    <w:rsid w:val="001059F6"/>
    <w:rsid w:val="001306C9"/>
    <w:rsid w:val="001335CF"/>
    <w:rsid w:val="00165F03"/>
    <w:rsid w:val="00180570"/>
    <w:rsid w:val="00182EE8"/>
    <w:rsid w:val="001A05FE"/>
    <w:rsid w:val="001A1A66"/>
    <w:rsid w:val="001B1F83"/>
    <w:rsid w:val="001B5AB1"/>
    <w:rsid w:val="001C3007"/>
    <w:rsid w:val="001C6DB2"/>
    <w:rsid w:val="001F3286"/>
    <w:rsid w:val="00202A80"/>
    <w:rsid w:val="00214300"/>
    <w:rsid w:val="0021667F"/>
    <w:rsid w:val="00217D6C"/>
    <w:rsid w:val="00257F42"/>
    <w:rsid w:val="00260D5F"/>
    <w:rsid w:val="00266D96"/>
    <w:rsid w:val="00277ED4"/>
    <w:rsid w:val="00293FFB"/>
    <w:rsid w:val="002954A5"/>
    <w:rsid w:val="002979E1"/>
    <w:rsid w:val="002A25C9"/>
    <w:rsid w:val="002C3513"/>
    <w:rsid w:val="002C4966"/>
    <w:rsid w:val="002C4F4F"/>
    <w:rsid w:val="002E4B5A"/>
    <w:rsid w:val="002E777B"/>
    <w:rsid w:val="00331D7A"/>
    <w:rsid w:val="00333D74"/>
    <w:rsid w:val="0035692E"/>
    <w:rsid w:val="00366439"/>
    <w:rsid w:val="00366717"/>
    <w:rsid w:val="003776CC"/>
    <w:rsid w:val="003A3093"/>
    <w:rsid w:val="003A49E0"/>
    <w:rsid w:val="003C2DEB"/>
    <w:rsid w:val="003C71BC"/>
    <w:rsid w:val="003D5025"/>
    <w:rsid w:val="003F1A3B"/>
    <w:rsid w:val="004056BF"/>
    <w:rsid w:val="00407D82"/>
    <w:rsid w:val="00463D7B"/>
    <w:rsid w:val="00474498"/>
    <w:rsid w:val="00481D13"/>
    <w:rsid w:val="0048716B"/>
    <w:rsid w:val="004D3A07"/>
    <w:rsid w:val="005050AE"/>
    <w:rsid w:val="00521B18"/>
    <w:rsid w:val="00531E33"/>
    <w:rsid w:val="00556FFD"/>
    <w:rsid w:val="00597C98"/>
    <w:rsid w:val="005B7580"/>
    <w:rsid w:val="005D0EA0"/>
    <w:rsid w:val="005D5483"/>
    <w:rsid w:val="005E2BB6"/>
    <w:rsid w:val="005E6B34"/>
    <w:rsid w:val="00653712"/>
    <w:rsid w:val="00654A65"/>
    <w:rsid w:val="006704FE"/>
    <w:rsid w:val="00685703"/>
    <w:rsid w:val="006857A1"/>
    <w:rsid w:val="006912A7"/>
    <w:rsid w:val="00693F9D"/>
    <w:rsid w:val="006C5638"/>
    <w:rsid w:val="006D776F"/>
    <w:rsid w:val="006E75E0"/>
    <w:rsid w:val="006F2A1E"/>
    <w:rsid w:val="007011A8"/>
    <w:rsid w:val="00705E83"/>
    <w:rsid w:val="007064F5"/>
    <w:rsid w:val="0073388D"/>
    <w:rsid w:val="00750480"/>
    <w:rsid w:val="007606F4"/>
    <w:rsid w:val="0076441E"/>
    <w:rsid w:val="00764D50"/>
    <w:rsid w:val="00764E6A"/>
    <w:rsid w:val="00764FEE"/>
    <w:rsid w:val="00766616"/>
    <w:rsid w:val="00776DF9"/>
    <w:rsid w:val="007A56A2"/>
    <w:rsid w:val="007A7BCA"/>
    <w:rsid w:val="007B225A"/>
    <w:rsid w:val="007B2C90"/>
    <w:rsid w:val="007C2F2C"/>
    <w:rsid w:val="007D14E7"/>
    <w:rsid w:val="007D72F4"/>
    <w:rsid w:val="007E012A"/>
    <w:rsid w:val="007E76B3"/>
    <w:rsid w:val="007F2E59"/>
    <w:rsid w:val="007F5FBA"/>
    <w:rsid w:val="008158D5"/>
    <w:rsid w:val="0082646D"/>
    <w:rsid w:val="008529F9"/>
    <w:rsid w:val="0085783A"/>
    <w:rsid w:val="0088132B"/>
    <w:rsid w:val="00883B8E"/>
    <w:rsid w:val="00884173"/>
    <w:rsid w:val="00897442"/>
    <w:rsid w:val="008A27E3"/>
    <w:rsid w:val="008B01CA"/>
    <w:rsid w:val="008C0EA7"/>
    <w:rsid w:val="008C6045"/>
    <w:rsid w:val="00901D3C"/>
    <w:rsid w:val="00905D8A"/>
    <w:rsid w:val="00933722"/>
    <w:rsid w:val="00946645"/>
    <w:rsid w:val="00956667"/>
    <w:rsid w:val="009657FB"/>
    <w:rsid w:val="009816B9"/>
    <w:rsid w:val="009A21FB"/>
    <w:rsid w:val="009B16F3"/>
    <w:rsid w:val="009B2C5C"/>
    <w:rsid w:val="009B31CC"/>
    <w:rsid w:val="009B40F2"/>
    <w:rsid w:val="009C401C"/>
    <w:rsid w:val="009C7E01"/>
    <w:rsid w:val="00A01DB4"/>
    <w:rsid w:val="00A03514"/>
    <w:rsid w:val="00A04A90"/>
    <w:rsid w:val="00A071CB"/>
    <w:rsid w:val="00A14078"/>
    <w:rsid w:val="00A25704"/>
    <w:rsid w:val="00A37B08"/>
    <w:rsid w:val="00A43E01"/>
    <w:rsid w:val="00A70960"/>
    <w:rsid w:val="00A96F7C"/>
    <w:rsid w:val="00A97013"/>
    <w:rsid w:val="00AB3F07"/>
    <w:rsid w:val="00AE03E7"/>
    <w:rsid w:val="00AE499F"/>
    <w:rsid w:val="00AF5DB7"/>
    <w:rsid w:val="00AF5FF8"/>
    <w:rsid w:val="00AF6EC1"/>
    <w:rsid w:val="00B00F23"/>
    <w:rsid w:val="00B5709E"/>
    <w:rsid w:val="00B60C4D"/>
    <w:rsid w:val="00B71BF9"/>
    <w:rsid w:val="00BC3A9F"/>
    <w:rsid w:val="00BC5B55"/>
    <w:rsid w:val="00BC6C9A"/>
    <w:rsid w:val="00BE3B30"/>
    <w:rsid w:val="00BF650C"/>
    <w:rsid w:val="00C2113A"/>
    <w:rsid w:val="00C30AD1"/>
    <w:rsid w:val="00C37F69"/>
    <w:rsid w:val="00C51D51"/>
    <w:rsid w:val="00C71C32"/>
    <w:rsid w:val="00C83F11"/>
    <w:rsid w:val="00CA642E"/>
    <w:rsid w:val="00CB63DE"/>
    <w:rsid w:val="00CE421E"/>
    <w:rsid w:val="00CF12A3"/>
    <w:rsid w:val="00D04542"/>
    <w:rsid w:val="00D04EDC"/>
    <w:rsid w:val="00D05E11"/>
    <w:rsid w:val="00D0607B"/>
    <w:rsid w:val="00D24578"/>
    <w:rsid w:val="00D403FD"/>
    <w:rsid w:val="00D52918"/>
    <w:rsid w:val="00D74646"/>
    <w:rsid w:val="00D902CB"/>
    <w:rsid w:val="00D92F8B"/>
    <w:rsid w:val="00D9405D"/>
    <w:rsid w:val="00D9622C"/>
    <w:rsid w:val="00DA0169"/>
    <w:rsid w:val="00DA5DAE"/>
    <w:rsid w:val="00DA7100"/>
    <w:rsid w:val="00DC25AF"/>
    <w:rsid w:val="00DC6103"/>
    <w:rsid w:val="00DD114C"/>
    <w:rsid w:val="00DF6336"/>
    <w:rsid w:val="00E12264"/>
    <w:rsid w:val="00E13B9F"/>
    <w:rsid w:val="00E15955"/>
    <w:rsid w:val="00E312C5"/>
    <w:rsid w:val="00E42557"/>
    <w:rsid w:val="00E44C9E"/>
    <w:rsid w:val="00E507BB"/>
    <w:rsid w:val="00E553D2"/>
    <w:rsid w:val="00E725F2"/>
    <w:rsid w:val="00E80713"/>
    <w:rsid w:val="00E82C10"/>
    <w:rsid w:val="00E83BBE"/>
    <w:rsid w:val="00E83F88"/>
    <w:rsid w:val="00E845D1"/>
    <w:rsid w:val="00E94D7D"/>
    <w:rsid w:val="00EA3EB6"/>
    <w:rsid w:val="00EB045A"/>
    <w:rsid w:val="00EC66AE"/>
    <w:rsid w:val="00EF17FC"/>
    <w:rsid w:val="00F12577"/>
    <w:rsid w:val="00F245AC"/>
    <w:rsid w:val="00F26EC7"/>
    <w:rsid w:val="00F4560F"/>
    <w:rsid w:val="00F456EF"/>
    <w:rsid w:val="00F5056A"/>
    <w:rsid w:val="00F774CE"/>
    <w:rsid w:val="00FA7385"/>
    <w:rsid w:val="00FB1E5D"/>
    <w:rsid w:val="00FD1FC0"/>
    <w:rsid w:val="00FF38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56D86A7-0856-42A0-ACB8-0AE77612D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11A8"/>
  </w:style>
  <w:style w:type="paragraph" w:styleId="Heading1">
    <w:name w:val="heading 1"/>
    <w:basedOn w:val="Normal"/>
    <w:next w:val="BodyText"/>
    <w:link w:val="Heading1Char"/>
    <w:qFormat/>
    <w:rsid w:val="007011A8"/>
    <w:pPr>
      <w:tabs>
        <w:tab w:val="num" w:pos="720"/>
      </w:tabs>
      <w:spacing w:before="240" w:after="0" w:line="240" w:lineRule="auto"/>
      <w:ind w:left="720" w:hanging="720"/>
      <w:outlineLvl w:val="0"/>
    </w:pPr>
    <w:rPr>
      <w:rFonts w:ascii="Times New Roman" w:eastAsia="Times New Roman" w:hAnsi="Times New Roman" w:cs="Times New Roman"/>
      <w:sz w:val="24"/>
      <w:szCs w:val="20"/>
    </w:rPr>
  </w:style>
  <w:style w:type="paragraph" w:styleId="Heading2">
    <w:name w:val="heading 2"/>
    <w:basedOn w:val="Normal"/>
    <w:next w:val="BodyText"/>
    <w:link w:val="Heading2Char"/>
    <w:qFormat/>
    <w:rsid w:val="007011A8"/>
    <w:pPr>
      <w:numPr>
        <w:numId w:val="29"/>
      </w:numPr>
      <w:spacing w:before="120" w:after="0" w:line="360" w:lineRule="auto"/>
      <w:outlineLvl w:val="1"/>
    </w:pPr>
    <w:rPr>
      <w:rFonts w:ascii="Times New Roman" w:eastAsia="Times New Roman" w:hAnsi="Times New Roman" w:cs="Times New Roman"/>
      <w:b/>
      <w:sz w:val="24"/>
      <w:szCs w:val="24"/>
      <w:u w:val="single"/>
    </w:rPr>
  </w:style>
  <w:style w:type="paragraph" w:styleId="Heading3">
    <w:name w:val="heading 3"/>
    <w:basedOn w:val="Normal"/>
    <w:next w:val="BodyText"/>
    <w:link w:val="Heading3Char"/>
    <w:qFormat/>
    <w:rsid w:val="007011A8"/>
    <w:pPr>
      <w:tabs>
        <w:tab w:val="num" w:pos="2160"/>
      </w:tabs>
      <w:spacing w:before="240" w:after="0" w:line="240" w:lineRule="auto"/>
      <w:ind w:left="2160" w:hanging="720"/>
      <w:outlineLvl w:val="2"/>
    </w:pPr>
    <w:rPr>
      <w:rFonts w:ascii="Times New Roman" w:eastAsia="Times New Roman" w:hAnsi="Times New Roman" w:cs="Times New Roman"/>
      <w:sz w:val="24"/>
      <w:szCs w:val="20"/>
    </w:rPr>
  </w:style>
  <w:style w:type="paragraph" w:styleId="Heading4">
    <w:name w:val="heading 4"/>
    <w:basedOn w:val="Normal"/>
    <w:next w:val="BodyText"/>
    <w:link w:val="Heading4Char"/>
    <w:qFormat/>
    <w:rsid w:val="007011A8"/>
    <w:pPr>
      <w:tabs>
        <w:tab w:val="num" w:pos="2880"/>
      </w:tabs>
      <w:spacing w:before="240" w:after="0" w:line="240" w:lineRule="auto"/>
      <w:ind w:left="2880" w:hanging="720"/>
      <w:outlineLvl w:val="3"/>
    </w:pPr>
    <w:rPr>
      <w:rFonts w:ascii="Times New Roman" w:eastAsia="Times New Roman" w:hAnsi="Times New Roman" w:cs="Times New Roman"/>
      <w:sz w:val="24"/>
      <w:szCs w:val="20"/>
    </w:rPr>
  </w:style>
  <w:style w:type="paragraph" w:styleId="Heading5">
    <w:name w:val="heading 5"/>
    <w:basedOn w:val="Normal"/>
    <w:next w:val="BodyText"/>
    <w:link w:val="Heading5Char"/>
    <w:qFormat/>
    <w:rsid w:val="007011A8"/>
    <w:pPr>
      <w:tabs>
        <w:tab w:val="num" w:pos="3600"/>
      </w:tabs>
      <w:spacing w:before="240" w:after="0" w:line="240" w:lineRule="auto"/>
      <w:ind w:left="3600" w:hanging="720"/>
      <w:outlineLvl w:val="4"/>
    </w:pPr>
    <w:rPr>
      <w:rFonts w:ascii="Times New Roman" w:eastAsia="Times New Roman" w:hAnsi="Times New Roman" w:cs="Times New Roman"/>
      <w:sz w:val="24"/>
      <w:szCs w:val="20"/>
    </w:rPr>
  </w:style>
  <w:style w:type="paragraph" w:styleId="Heading6">
    <w:name w:val="heading 6"/>
    <w:basedOn w:val="Normal"/>
    <w:next w:val="Normal"/>
    <w:link w:val="Heading6Char"/>
    <w:qFormat/>
    <w:rsid w:val="007011A8"/>
    <w:pPr>
      <w:tabs>
        <w:tab w:val="num" w:pos="4320"/>
      </w:tabs>
      <w:spacing w:before="240" w:after="0" w:line="240" w:lineRule="auto"/>
      <w:ind w:left="4320" w:hanging="720"/>
      <w:outlineLvl w:val="5"/>
    </w:pPr>
    <w:rPr>
      <w:rFonts w:ascii="Times New Roman" w:eastAsia="Times New Roman" w:hAnsi="Times New Roman" w:cs="Times New Roman"/>
      <w:sz w:val="24"/>
      <w:szCs w:val="20"/>
    </w:rPr>
  </w:style>
  <w:style w:type="paragraph" w:styleId="Heading7">
    <w:name w:val="heading 7"/>
    <w:basedOn w:val="Normal"/>
    <w:next w:val="Normal"/>
    <w:link w:val="Heading7Char"/>
    <w:qFormat/>
    <w:rsid w:val="007011A8"/>
    <w:pPr>
      <w:tabs>
        <w:tab w:val="num" w:pos="1440"/>
      </w:tabs>
      <w:spacing w:before="240" w:after="0" w:line="240" w:lineRule="auto"/>
      <w:ind w:left="1440" w:hanging="720"/>
      <w:outlineLvl w:val="6"/>
    </w:pPr>
    <w:rPr>
      <w:rFonts w:ascii="Times New Roman" w:eastAsia="Times New Roman" w:hAnsi="Times New Roman" w:cs="Times New Roman"/>
      <w:sz w:val="24"/>
      <w:szCs w:val="20"/>
    </w:rPr>
  </w:style>
  <w:style w:type="paragraph" w:styleId="Heading8">
    <w:name w:val="heading 8"/>
    <w:basedOn w:val="Normal"/>
    <w:next w:val="Normal"/>
    <w:link w:val="Heading8Char"/>
    <w:qFormat/>
    <w:rsid w:val="007011A8"/>
    <w:pPr>
      <w:tabs>
        <w:tab w:val="num" w:pos="2160"/>
      </w:tabs>
      <w:spacing w:before="240" w:after="0" w:line="240" w:lineRule="auto"/>
      <w:ind w:left="2160" w:hanging="720"/>
      <w:outlineLvl w:val="7"/>
    </w:pPr>
    <w:rPr>
      <w:rFonts w:ascii="Times New Roman" w:eastAsia="Times New Roman" w:hAnsi="Times New Roman" w:cs="Times New Roman"/>
      <w:sz w:val="24"/>
      <w:szCs w:val="20"/>
    </w:rPr>
  </w:style>
  <w:style w:type="paragraph" w:styleId="Heading9">
    <w:name w:val="heading 9"/>
    <w:basedOn w:val="Normal"/>
    <w:next w:val="Normal"/>
    <w:link w:val="Heading9Char"/>
    <w:qFormat/>
    <w:rsid w:val="007011A8"/>
    <w:pPr>
      <w:spacing w:before="240" w:after="0" w:line="240" w:lineRule="auto"/>
      <w:jc w:val="center"/>
      <w:outlineLvl w:val="8"/>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011A8"/>
    <w:pPr>
      <w:spacing w:after="0" w:line="240" w:lineRule="auto"/>
    </w:pPr>
  </w:style>
  <w:style w:type="paragraph" w:styleId="ListParagraph">
    <w:name w:val="List Paragraph"/>
    <w:basedOn w:val="Normal"/>
    <w:uiPriority w:val="34"/>
    <w:qFormat/>
    <w:rsid w:val="007011A8"/>
    <w:pPr>
      <w:ind w:left="720"/>
      <w:contextualSpacing/>
    </w:pPr>
  </w:style>
  <w:style w:type="paragraph" w:styleId="Footer">
    <w:name w:val="footer"/>
    <w:basedOn w:val="Normal"/>
    <w:link w:val="FooterChar"/>
    <w:uiPriority w:val="99"/>
    <w:unhideWhenUsed/>
    <w:rsid w:val="007011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11A8"/>
  </w:style>
  <w:style w:type="paragraph" w:styleId="Header">
    <w:name w:val="header"/>
    <w:basedOn w:val="Normal"/>
    <w:link w:val="HeaderChar"/>
    <w:uiPriority w:val="99"/>
    <w:unhideWhenUsed/>
    <w:rsid w:val="007011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11A8"/>
  </w:style>
  <w:style w:type="character" w:styleId="FootnoteReference">
    <w:name w:val="footnote reference"/>
    <w:aliases w:val="Style 35,Style 34,Style 6"/>
    <w:basedOn w:val="DefaultParagraphFont"/>
    <w:unhideWhenUsed/>
    <w:rsid w:val="007011A8"/>
    <w:rPr>
      <w:vertAlign w:val="superscript"/>
    </w:rPr>
  </w:style>
  <w:style w:type="paragraph" w:styleId="FootnoteText">
    <w:name w:val="footnote text"/>
    <w:aliases w:val="Style 36,Style 16,Style 7"/>
    <w:basedOn w:val="Normal"/>
    <w:link w:val="FootnoteTextChar"/>
    <w:unhideWhenUsed/>
    <w:rsid w:val="007011A8"/>
    <w:pPr>
      <w:spacing w:after="0" w:line="240" w:lineRule="auto"/>
    </w:pPr>
    <w:rPr>
      <w:sz w:val="20"/>
      <w:szCs w:val="20"/>
    </w:rPr>
  </w:style>
  <w:style w:type="character" w:customStyle="1" w:styleId="FootnoteTextChar">
    <w:name w:val="Footnote Text Char"/>
    <w:aliases w:val="Style 36 Char,Style 16 Char,Style 7 Char"/>
    <w:basedOn w:val="DefaultParagraphFont"/>
    <w:link w:val="FootnoteText"/>
    <w:rsid w:val="007011A8"/>
    <w:rPr>
      <w:sz w:val="20"/>
      <w:szCs w:val="20"/>
    </w:rPr>
  </w:style>
  <w:style w:type="table" w:styleId="TableGrid">
    <w:name w:val="Table Grid"/>
    <w:basedOn w:val="TableNormal"/>
    <w:uiPriority w:val="39"/>
    <w:rsid w:val="00701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011A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011A8"/>
    <w:rPr>
      <w:rFonts w:ascii="Segoe UI" w:hAnsi="Segoe UI" w:cs="Segoe UI"/>
      <w:sz w:val="18"/>
      <w:szCs w:val="18"/>
    </w:rPr>
  </w:style>
  <w:style w:type="character" w:styleId="CommentReference">
    <w:name w:val="annotation reference"/>
    <w:basedOn w:val="DefaultParagraphFont"/>
    <w:unhideWhenUsed/>
    <w:rsid w:val="007011A8"/>
    <w:rPr>
      <w:sz w:val="16"/>
      <w:szCs w:val="16"/>
    </w:rPr>
  </w:style>
  <w:style w:type="paragraph" w:styleId="CommentText">
    <w:name w:val="annotation text"/>
    <w:basedOn w:val="Normal"/>
    <w:link w:val="CommentTextChar"/>
    <w:unhideWhenUsed/>
    <w:rsid w:val="007011A8"/>
    <w:pPr>
      <w:spacing w:line="240" w:lineRule="auto"/>
    </w:pPr>
    <w:rPr>
      <w:sz w:val="20"/>
      <w:szCs w:val="20"/>
    </w:rPr>
  </w:style>
  <w:style w:type="character" w:customStyle="1" w:styleId="CommentTextChar">
    <w:name w:val="Comment Text Char"/>
    <w:basedOn w:val="DefaultParagraphFont"/>
    <w:link w:val="CommentText"/>
    <w:rsid w:val="007011A8"/>
    <w:rPr>
      <w:sz w:val="20"/>
      <w:szCs w:val="20"/>
    </w:rPr>
  </w:style>
  <w:style w:type="paragraph" w:styleId="CommentSubject">
    <w:name w:val="annotation subject"/>
    <w:basedOn w:val="CommentText"/>
    <w:next w:val="CommentText"/>
    <w:link w:val="CommentSubjectChar"/>
    <w:uiPriority w:val="99"/>
    <w:semiHidden/>
    <w:unhideWhenUsed/>
    <w:rsid w:val="007011A8"/>
    <w:rPr>
      <w:b/>
      <w:bCs/>
    </w:rPr>
  </w:style>
  <w:style w:type="character" w:customStyle="1" w:styleId="CommentSubjectChar">
    <w:name w:val="Comment Subject Char"/>
    <w:basedOn w:val="CommentTextChar"/>
    <w:link w:val="CommentSubject"/>
    <w:uiPriority w:val="99"/>
    <w:semiHidden/>
    <w:rsid w:val="007011A8"/>
    <w:rPr>
      <w:b/>
      <w:bCs/>
      <w:sz w:val="20"/>
      <w:szCs w:val="20"/>
    </w:rPr>
  </w:style>
  <w:style w:type="paragraph" w:customStyle="1" w:styleId="Style27">
    <w:name w:val="Style27"/>
    <w:basedOn w:val="Normal"/>
    <w:link w:val="Style28"/>
    <w:qFormat/>
    <w:rsid w:val="007011A8"/>
    <w:pPr>
      <w:spacing w:after="240" w:line="480" w:lineRule="auto"/>
      <w:ind w:left="720" w:hanging="720"/>
    </w:pPr>
    <w:rPr>
      <w:rFonts w:ascii="Times New Roman" w:eastAsia="Times New Roman" w:hAnsi="Times New Roman" w:cs="Times New Roman"/>
      <w:sz w:val="24"/>
      <w:szCs w:val="20"/>
    </w:rPr>
  </w:style>
  <w:style w:type="character" w:customStyle="1" w:styleId="Style28">
    <w:name w:val="Style28"/>
    <w:basedOn w:val="DefaultParagraphFont"/>
    <w:link w:val="Style27"/>
    <w:rsid w:val="007011A8"/>
    <w:rPr>
      <w:rFonts w:ascii="Times New Roman" w:eastAsia="Times New Roman" w:hAnsi="Times New Roman" w:cs="Times New Roman"/>
      <w:sz w:val="24"/>
      <w:szCs w:val="20"/>
    </w:rPr>
  </w:style>
  <w:style w:type="paragraph" w:customStyle="1" w:styleId="DocID">
    <w:name w:val="DocID"/>
    <w:basedOn w:val="Footer"/>
    <w:next w:val="Footer"/>
    <w:link w:val="DocIDChar"/>
    <w:rsid w:val="007064F5"/>
    <w:pPr>
      <w:tabs>
        <w:tab w:val="clear" w:pos="4680"/>
        <w:tab w:val="clear" w:pos="9360"/>
      </w:tabs>
    </w:pPr>
    <w:rPr>
      <w:rFonts w:ascii="Times New Roman" w:hAnsi="Times New Roman" w:cs="Times New Roman"/>
      <w:sz w:val="16"/>
      <w:szCs w:val="24"/>
    </w:rPr>
  </w:style>
  <w:style w:type="character" w:customStyle="1" w:styleId="NoSpacingChar">
    <w:name w:val="No Spacing Char"/>
    <w:basedOn w:val="DefaultParagraphFont"/>
    <w:link w:val="NoSpacing"/>
    <w:uiPriority w:val="1"/>
    <w:rsid w:val="007011A8"/>
  </w:style>
  <w:style w:type="character" w:customStyle="1" w:styleId="DocIDChar">
    <w:name w:val="DocID Char"/>
    <w:basedOn w:val="NoSpacingChar"/>
    <w:link w:val="DocID"/>
    <w:rsid w:val="007064F5"/>
    <w:rPr>
      <w:rFonts w:ascii="Times New Roman" w:hAnsi="Times New Roman" w:cs="Times New Roman"/>
      <w:sz w:val="16"/>
      <w:szCs w:val="24"/>
    </w:rPr>
  </w:style>
  <w:style w:type="paragraph" w:customStyle="1" w:styleId="UpperRomanoutlinedc1">
    <w:name w:val="UpperRoman_outlinedc_1"/>
    <w:basedOn w:val="Normal"/>
    <w:rsid w:val="007011A8"/>
    <w:pPr>
      <w:numPr>
        <w:numId w:val="5"/>
      </w:numPr>
      <w:spacing w:after="120" w:line="360" w:lineRule="auto"/>
      <w:jc w:val="center"/>
      <w:outlineLvl w:val="0"/>
    </w:pPr>
    <w:rPr>
      <w:rFonts w:ascii="Times New Roman"/>
      <w:b/>
      <w:sz w:val="24"/>
      <w:u w:val="single"/>
    </w:rPr>
  </w:style>
  <w:style w:type="paragraph" w:customStyle="1" w:styleId="UpperRomanoutlinedc2">
    <w:name w:val="UpperRoman_outlinedc_2"/>
    <w:basedOn w:val="Normal"/>
    <w:rsid w:val="007011A8"/>
    <w:pPr>
      <w:numPr>
        <w:ilvl w:val="1"/>
        <w:numId w:val="5"/>
      </w:numPr>
      <w:spacing w:before="240" w:after="120" w:line="360" w:lineRule="auto"/>
      <w:outlineLvl w:val="1"/>
    </w:pPr>
    <w:rPr>
      <w:rFonts w:ascii="Times New Roman"/>
      <w:b/>
      <w:sz w:val="24"/>
      <w:u w:val="single"/>
    </w:rPr>
  </w:style>
  <w:style w:type="paragraph" w:customStyle="1" w:styleId="UpperRomanoutlinedc3">
    <w:name w:val="UpperRoman_outlinedc_3"/>
    <w:basedOn w:val="Normal"/>
    <w:rsid w:val="007011A8"/>
    <w:pPr>
      <w:numPr>
        <w:ilvl w:val="2"/>
        <w:numId w:val="5"/>
      </w:numPr>
      <w:spacing w:line="360" w:lineRule="auto"/>
      <w:outlineLvl w:val="2"/>
    </w:pPr>
    <w:rPr>
      <w:rFonts w:ascii="Times New Roman"/>
      <w:sz w:val="24"/>
    </w:rPr>
  </w:style>
  <w:style w:type="paragraph" w:customStyle="1" w:styleId="UpperRomanoutlinedc4">
    <w:name w:val="UpperRoman_outlinedc_4"/>
    <w:basedOn w:val="Normal"/>
    <w:rsid w:val="007011A8"/>
    <w:pPr>
      <w:numPr>
        <w:ilvl w:val="3"/>
        <w:numId w:val="5"/>
      </w:numPr>
      <w:outlineLvl w:val="3"/>
    </w:pPr>
    <w:rPr>
      <w:rFonts w:ascii="Times New Roman"/>
      <w:sz w:val="24"/>
    </w:rPr>
  </w:style>
  <w:style w:type="paragraph" w:customStyle="1" w:styleId="UpperRomanoutlinedc5">
    <w:name w:val="UpperRoman_outlinedc_5"/>
    <w:basedOn w:val="Normal"/>
    <w:rsid w:val="007011A8"/>
    <w:pPr>
      <w:numPr>
        <w:ilvl w:val="4"/>
        <w:numId w:val="5"/>
      </w:numPr>
      <w:outlineLvl w:val="4"/>
    </w:pPr>
    <w:rPr>
      <w:rFonts w:ascii="Times New Roman"/>
      <w:sz w:val="24"/>
    </w:rPr>
  </w:style>
  <w:style w:type="paragraph" w:customStyle="1" w:styleId="UpperRomanoutlinedc6">
    <w:name w:val="UpperRoman_outlinedc_6"/>
    <w:basedOn w:val="Normal"/>
    <w:rsid w:val="007011A8"/>
    <w:pPr>
      <w:numPr>
        <w:ilvl w:val="5"/>
        <w:numId w:val="5"/>
      </w:numPr>
      <w:outlineLvl w:val="5"/>
    </w:pPr>
    <w:rPr>
      <w:rFonts w:ascii="Times New Roman"/>
      <w:sz w:val="24"/>
    </w:rPr>
  </w:style>
  <w:style w:type="paragraph" w:customStyle="1" w:styleId="UpperRomanoutlinedc7">
    <w:name w:val="UpperRoman_outlinedc_7"/>
    <w:basedOn w:val="Normal"/>
    <w:rsid w:val="007011A8"/>
    <w:pPr>
      <w:numPr>
        <w:ilvl w:val="6"/>
        <w:numId w:val="5"/>
      </w:numPr>
      <w:outlineLvl w:val="6"/>
    </w:pPr>
    <w:rPr>
      <w:rFonts w:ascii="Times New Roman"/>
      <w:sz w:val="24"/>
    </w:rPr>
  </w:style>
  <w:style w:type="paragraph" w:customStyle="1" w:styleId="UpperRomanoutlinedc8">
    <w:name w:val="UpperRoman_outlinedc_8"/>
    <w:basedOn w:val="Normal"/>
    <w:rsid w:val="007011A8"/>
    <w:pPr>
      <w:numPr>
        <w:ilvl w:val="7"/>
        <w:numId w:val="5"/>
      </w:numPr>
      <w:outlineLvl w:val="7"/>
    </w:pPr>
    <w:rPr>
      <w:rFonts w:ascii="Times New Roman"/>
      <w:sz w:val="24"/>
    </w:rPr>
  </w:style>
  <w:style w:type="paragraph" w:customStyle="1" w:styleId="UpperRomanoutlinedc9">
    <w:name w:val="UpperRoman_outlinedc_9"/>
    <w:basedOn w:val="Normal"/>
    <w:rsid w:val="007011A8"/>
    <w:pPr>
      <w:numPr>
        <w:ilvl w:val="8"/>
        <w:numId w:val="5"/>
      </w:numPr>
      <w:outlineLvl w:val="8"/>
    </w:pPr>
    <w:rPr>
      <w:rFonts w:ascii="Times New Roman"/>
      <w:sz w:val="24"/>
    </w:rPr>
  </w:style>
  <w:style w:type="paragraph" w:customStyle="1" w:styleId="Bulletoutlinedc1">
    <w:name w:val="Bullet_outlinedc_1"/>
    <w:basedOn w:val="Normal"/>
    <w:rsid w:val="007011A8"/>
    <w:pPr>
      <w:numPr>
        <w:numId w:val="4"/>
      </w:numPr>
      <w:tabs>
        <w:tab w:val="clear" w:pos="1080"/>
      </w:tabs>
      <w:spacing w:line="360" w:lineRule="auto"/>
      <w:outlineLvl w:val="0"/>
    </w:pPr>
    <w:rPr>
      <w:rFonts w:ascii="Times New Roman"/>
      <w:sz w:val="24"/>
    </w:rPr>
  </w:style>
  <w:style w:type="paragraph" w:customStyle="1" w:styleId="Bulletoutlinedc2">
    <w:name w:val="Bullet_outlinedc_2"/>
    <w:basedOn w:val="Normal"/>
    <w:rsid w:val="007011A8"/>
    <w:pPr>
      <w:numPr>
        <w:ilvl w:val="1"/>
        <w:numId w:val="4"/>
      </w:numPr>
      <w:tabs>
        <w:tab w:val="clear" w:pos="1800"/>
      </w:tabs>
      <w:spacing w:after="0" w:line="360" w:lineRule="auto"/>
      <w:outlineLvl w:val="1"/>
    </w:pPr>
    <w:rPr>
      <w:rFonts w:ascii="Times New Roman"/>
      <w:sz w:val="24"/>
    </w:rPr>
  </w:style>
  <w:style w:type="paragraph" w:customStyle="1" w:styleId="Bulletoutlinedc3">
    <w:name w:val="Bullet_outlinedc_3"/>
    <w:basedOn w:val="Normal"/>
    <w:rsid w:val="007011A8"/>
    <w:pPr>
      <w:numPr>
        <w:ilvl w:val="2"/>
        <w:numId w:val="4"/>
      </w:numPr>
      <w:tabs>
        <w:tab w:val="clear" w:pos="2520"/>
      </w:tabs>
      <w:outlineLvl w:val="2"/>
    </w:pPr>
    <w:rPr>
      <w:rFonts w:ascii="Times New Roman"/>
      <w:sz w:val="24"/>
    </w:rPr>
  </w:style>
  <w:style w:type="paragraph" w:customStyle="1" w:styleId="Bulletoutlinedc4">
    <w:name w:val="Bullet_outlinedc_4"/>
    <w:basedOn w:val="Normal"/>
    <w:rsid w:val="007011A8"/>
    <w:pPr>
      <w:numPr>
        <w:ilvl w:val="3"/>
        <w:numId w:val="4"/>
      </w:numPr>
      <w:tabs>
        <w:tab w:val="clear" w:pos="3240"/>
      </w:tabs>
      <w:outlineLvl w:val="3"/>
    </w:pPr>
    <w:rPr>
      <w:rFonts w:ascii="Times New Roman"/>
      <w:sz w:val="24"/>
    </w:rPr>
  </w:style>
  <w:style w:type="paragraph" w:customStyle="1" w:styleId="Bulletoutlinedc5">
    <w:name w:val="Bullet_outlinedc_5"/>
    <w:basedOn w:val="Normal"/>
    <w:rsid w:val="007011A8"/>
    <w:pPr>
      <w:numPr>
        <w:ilvl w:val="4"/>
        <w:numId w:val="4"/>
      </w:numPr>
      <w:tabs>
        <w:tab w:val="clear" w:pos="3960"/>
      </w:tabs>
      <w:outlineLvl w:val="4"/>
    </w:pPr>
    <w:rPr>
      <w:rFonts w:ascii="Times New Roman"/>
      <w:sz w:val="24"/>
    </w:rPr>
  </w:style>
  <w:style w:type="paragraph" w:customStyle="1" w:styleId="Bulletoutlinedc6">
    <w:name w:val="Bullet_outlinedc_6"/>
    <w:basedOn w:val="Normal"/>
    <w:rsid w:val="007011A8"/>
    <w:pPr>
      <w:numPr>
        <w:ilvl w:val="5"/>
        <w:numId w:val="4"/>
      </w:numPr>
      <w:tabs>
        <w:tab w:val="clear" w:pos="4680"/>
      </w:tabs>
      <w:outlineLvl w:val="5"/>
    </w:pPr>
    <w:rPr>
      <w:rFonts w:ascii="Times New Roman"/>
      <w:sz w:val="24"/>
    </w:rPr>
  </w:style>
  <w:style w:type="paragraph" w:customStyle="1" w:styleId="Bulletoutlinedc7">
    <w:name w:val="Bullet_outlinedc_7"/>
    <w:basedOn w:val="Normal"/>
    <w:rsid w:val="007011A8"/>
    <w:pPr>
      <w:numPr>
        <w:ilvl w:val="6"/>
        <w:numId w:val="4"/>
      </w:numPr>
      <w:tabs>
        <w:tab w:val="clear" w:pos="5400"/>
      </w:tabs>
      <w:outlineLvl w:val="6"/>
    </w:pPr>
    <w:rPr>
      <w:rFonts w:ascii="Times New Roman"/>
      <w:sz w:val="24"/>
    </w:rPr>
  </w:style>
  <w:style w:type="paragraph" w:customStyle="1" w:styleId="Bulletoutlinedc8">
    <w:name w:val="Bullet_outlinedc_8"/>
    <w:basedOn w:val="Normal"/>
    <w:rsid w:val="007011A8"/>
    <w:pPr>
      <w:numPr>
        <w:ilvl w:val="7"/>
        <w:numId w:val="4"/>
      </w:numPr>
      <w:tabs>
        <w:tab w:val="clear" w:pos="6120"/>
      </w:tabs>
      <w:outlineLvl w:val="7"/>
    </w:pPr>
    <w:rPr>
      <w:rFonts w:ascii="Times New Roman"/>
      <w:sz w:val="24"/>
    </w:rPr>
  </w:style>
  <w:style w:type="paragraph" w:customStyle="1" w:styleId="Bulletoutlinedc9">
    <w:name w:val="Bullet_outlinedc_9"/>
    <w:basedOn w:val="Normal"/>
    <w:rsid w:val="007011A8"/>
    <w:pPr>
      <w:numPr>
        <w:ilvl w:val="8"/>
        <w:numId w:val="4"/>
      </w:numPr>
      <w:tabs>
        <w:tab w:val="clear" w:pos="6840"/>
      </w:tabs>
      <w:outlineLvl w:val="8"/>
    </w:pPr>
    <w:rPr>
      <w:rFonts w:ascii="Times New Roman"/>
      <w:sz w:val="24"/>
    </w:rPr>
  </w:style>
  <w:style w:type="character" w:customStyle="1" w:styleId="Heading2Char">
    <w:name w:val="Heading 2 Char"/>
    <w:basedOn w:val="DefaultParagraphFont"/>
    <w:link w:val="Heading2"/>
    <w:rsid w:val="007011A8"/>
    <w:rPr>
      <w:rFonts w:ascii="Times New Roman" w:eastAsia="Times New Roman" w:hAnsi="Times New Roman" w:cs="Times New Roman"/>
      <w:b/>
      <w:sz w:val="24"/>
      <w:szCs w:val="24"/>
      <w:u w:val="single"/>
    </w:rPr>
  </w:style>
  <w:style w:type="paragraph" w:styleId="BodyText">
    <w:name w:val="Body Text"/>
    <w:basedOn w:val="Normal"/>
    <w:link w:val="BodyTextChar"/>
    <w:qFormat/>
    <w:rsid w:val="007011A8"/>
    <w:pPr>
      <w:spacing w:after="240" w:line="240" w:lineRule="auto"/>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7011A8"/>
    <w:rPr>
      <w:rFonts w:ascii="Times New Roman" w:eastAsia="Times New Roman" w:hAnsi="Times New Roman" w:cs="Times New Roman"/>
      <w:sz w:val="24"/>
      <w:szCs w:val="20"/>
    </w:rPr>
  </w:style>
  <w:style w:type="paragraph" w:styleId="Subtitle">
    <w:name w:val="Subtitle"/>
    <w:basedOn w:val="Normal"/>
    <w:next w:val="BodyText"/>
    <w:link w:val="SubtitleChar"/>
    <w:qFormat/>
    <w:rsid w:val="007011A8"/>
    <w:pPr>
      <w:spacing w:after="240" w:line="240" w:lineRule="auto"/>
      <w:jc w:val="center"/>
      <w:outlineLvl w:val="1"/>
    </w:pPr>
    <w:rPr>
      <w:rFonts w:ascii="Times New Roman" w:eastAsia="Times New Roman" w:hAnsi="Times New Roman" w:cs="Arial"/>
      <w:sz w:val="24"/>
      <w:szCs w:val="24"/>
    </w:rPr>
  </w:style>
  <w:style w:type="character" w:customStyle="1" w:styleId="SubtitleChar">
    <w:name w:val="Subtitle Char"/>
    <w:basedOn w:val="DefaultParagraphFont"/>
    <w:link w:val="Subtitle"/>
    <w:rsid w:val="007011A8"/>
    <w:rPr>
      <w:rFonts w:ascii="Times New Roman" w:eastAsia="Times New Roman" w:hAnsi="Times New Roman" w:cs="Arial"/>
      <w:sz w:val="24"/>
      <w:szCs w:val="24"/>
    </w:rPr>
  </w:style>
  <w:style w:type="paragraph" w:styleId="Revision">
    <w:name w:val="Revision"/>
    <w:hidden/>
    <w:uiPriority w:val="99"/>
    <w:semiHidden/>
    <w:rsid w:val="007011A8"/>
    <w:pPr>
      <w:spacing w:after="0" w:line="240" w:lineRule="auto"/>
    </w:pPr>
  </w:style>
  <w:style w:type="character" w:customStyle="1" w:styleId="Heading1Char">
    <w:name w:val="Heading 1 Char"/>
    <w:basedOn w:val="DefaultParagraphFont"/>
    <w:link w:val="Heading1"/>
    <w:rsid w:val="007011A8"/>
    <w:rPr>
      <w:rFonts w:ascii="Times New Roman" w:eastAsia="Times New Roman" w:hAnsi="Times New Roman" w:cs="Times New Roman"/>
      <w:sz w:val="24"/>
      <w:szCs w:val="20"/>
    </w:rPr>
  </w:style>
  <w:style w:type="character" w:customStyle="1" w:styleId="Heading3Char">
    <w:name w:val="Heading 3 Char"/>
    <w:basedOn w:val="DefaultParagraphFont"/>
    <w:link w:val="Heading3"/>
    <w:rsid w:val="007011A8"/>
    <w:rPr>
      <w:rFonts w:ascii="Times New Roman" w:eastAsia="Times New Roman" w:hAnsi="Times New Roman" w:cs="Times New Roman"/>
      <w:sz w:val="24"/>
      <w:szCs w:val="20"/>
    </w:rPr>
  </w:style>
  <w:style w:type="character" w:customStyle="1" w:styleId="Heading4Char">
    <w:name w:val="Heading 4 Char"/>
    <w:basedOn w:val="DefaultParagraphFont"/>
    <w:link w:val="Heading4"/>
    <w:rsid w:val="007011A8"/>
    <w:rPr>
      <w:rFonts w:ascii="Times New Roman" w:eastAsia="Times New Roman" w:hAnsi="Times New Roman" w:cs="Times New Roman"/>
      <w:sz w:val="24"/>
      <w:szCs w:val="20"/>
    </w:rPr>
  </w:style>
  <w:style w:type="character" w:customStyle="1" w:styleId="Heading5Char">
    <w:name w:val="Heading 5 Char"/>
    <w:basedOn w:val="DefaultParagraphFont"/>
    <w:link w:val="Heading5"/>
    <w:rsid w:val="007011A8"/>
    <w:rPr>
      <w:rFonts w:ascii="Times New Roman" w:eastAsia="Times New Roman" w:hAnsi="Times New Roman" w:cs="Times New Roman"/>
      <w:sz w:val="24"/>
      <w:szCs w:val="20"/>
    </w:rPr>
  </w:style>
  <w:style w:type="character" w:customStyle="1" w:styleId="Heading6Char">
    <w:name w:val="Heading 6 Char"/>
    <w:basedOn w:val="DefaultParagraphFont"/>
    <w:link w:val="Heading6"/>
    <w:rsid w:val="007011A8"/>
    <w:rPr>
      <w:rFonts w:ascii="Times New Roman" w:eastAsia="Times New Roman" w:hAnsi="Times New Roman" w:cs="Times New Roman"/>
      <w:sz w:val="24"/>
      <w:szCs w:val="20"/>
    </w:rPr>
  </w:style>
  <w:style w:type="character" w:customStyle="1" w:styleId="Heading7Char">
    <w:name w:val="Heading 7 Char"/>
    <w:basedOn w:val="DefaultParagraphFont"/>
    <w:link w:val="Heading7"/>
    <w:rsid w:val="007011A8"/>
    <w:rPr>
      <w:rFonts w:ascii="Times New Roman" w:eastAsia="Times New Roman" w:hAnsi="Times New Roman" w:cs="Times New Roman"/>
      <w:sz w:val="24"/>
      <w:szCs w:val="20"/>
    </w:rPr>
  </w:style>
  <w:style w:type="character" w:customStyle="1" w:styleId="Heading8Char">
    <w:name w:val="Heading 8 Char"/>
    <w:basedOn w:val="DefaultParagraphFont"/>
    <w:link w:val="Heading8"/>
    <w:rsid w:val="007011A8"/>
    <w:rPr>
      <w:rFonts w:ascii="Times New Roman" w:eastAsia="Times New Roman" w:hAnsi="Times New Roman" w:cs="Times New Roman"/>
      <w:sz w:val="24"/>
      <w:szCs w:val="20"/>
    </w:rPr>
  </w:style>
  <w:style w:type="character" w:customStyle="1" w:styleId="Heading9Char">
    <w:name w:val="Heading 9 Char"/>
    <w:basedOn w:val="DefaultParagraphFont"/>
    <w:link w:val="Heading9"/>
    <w:rsid w:val="007011A8"/>
    <w:rPr>
      <w:rFonts w:ascii="Times New Roman" w:eastAsia="Times New Roman" w:hAnsi="Times New Roman" w:cs="Times New Roman"/>
      <w:sz w:val="24"/>
      <w:szCs w:val="20"/>
    </w:rPr>
  </w:style>
  <w:style w:type="paragraph" w:customStyle="1" w:styleId="Default">
    <w:name w:val="Default"/>
    <w:rsid w:val="007011A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ParagraphNumbering">
    <w:name w:val="Paragraph Numbering"/>
    <w:basedOn w:val="Normal"/>
    <w:link w:val="ParagraphNumberingChar"/>
    <w:qFormat/>
    <w:rsid w:val="007011A8"/>
    <w:pPr>
      <w:spacing w:after="240" w:line="240" w:lineRule="auto"/>
    </w:pPr>
    <w:rPr>
      <w:rFonts w:ascii="Times New Roman" w:eastAsia="Times New Roman" w:hAnsi="Times New Roman" w:cs="Times New Roman"/>
      <w:sz w:val="24"/>
      <w:szCs w:val="20"/>
    </w:rPr>
  </w:style>
  <w:style w:type="paragraph" w:customStyle="1" w:styleId="Question">
    <w:name w:val="Question"/>
    <w:next w:val="Normal"/>
    <w:qFormat/>
    <w:rsid w:val="007011A8"/>
    <w:pPr>
      <w:numPr>
        <w:numId w:val="31"/>
      </w:numPr>
      <w:spacing w:after="0" w:line="480" w:lineRule="auto"/>
    </w:pPr>
    <w:rPr>
      <w:rFonts w:ascii="Times New Roman" w:eastAsia="Times New Roman" w:hAnsi="Times New Roman" w:cs="Times New Roman"/>
      <w:sz w:val="24"/>
      <w:szCs w:val="20"/>
    </w:rPr>
  </w:style>
  <w:style w:type="character" w:customStyle="1" w:styleId="ParagraphNumberingChar">
    <w:name w:val="Paragraph Numbering Char"/>
    <w:basedOn w:val="DefaultParagraphFont"/>
    <w:link w:val="ParagraphNumbering"/>
    <w:rsid w:val="007011A8"/>
    <w:rPr>
      <w:rFonts w:ascii="Times New Roman" w:eastAsia="Times New Roman" w:hAnsi="Times New Roman" w:cs="Times New Roman"/>
      <w:sz w:val="24"/>
      <w:szCs w:val="20"/>
    </w:rPr>
  </w:style>
  <w:style w:type="paragraph" w:customStyle="1" w:styleId="Style51">
    <w:name w:val="Style51"/>
    <w:rsid w:val="007011A8"/>
    <w:pPr>
      <w:autoSpaceDE w:val="0"/>
      <w:autoSpaceDN w:val="0"/>
      <w:adjustRightInd w:val="0"/>
      <w:spacing w:after="0" w:line="240" w:lineRule="auto"/>
    </w:pPr>
    <w:rPr>
      <w:rFonts w:ascii="Garamond" w:eastAsia="Times New Roman" w:hAnsi="Garamond" w:cs="Garamond"/>
      <w:color w:val="000000"/>
      <w:sz w:val="24"/>
      <w:szCs w:val="24"/>
    </w:rPr>
  </w:style>
  <w:style w:type="character" w:styleId="Hyperlink">
    <w:name w:val="Hyperlink"/>
    <w:basedOn w:val="DefaultParagraphFont"/>
    <w:uiPriority w:val="99"/>
    <w:unhideWhenUsed/>
    <w:rsid w:val="00F26EC7"/>
    <w:rPr>
      <w:color w:val="0563C1" w:themeColor="hyperlink"/>
      <w:u w:val="single"/>
    </w:rPr>
  </w:style>
  <w:style w:type="paragraph" w:styleId="HTMLPreformatted">
    <w:name w:val="HTML Preformatted"/>
    <w:basedOn w:val="Normal"/>
    <w:link w:val="HTMLPreformattedChar"/>
    <w:uiPriority w:val="99"/>
    <w:unhideWhenUsed/>
    <w:rsid w:val="006704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4"/>
      <w:szCs w:val="24"/>
    </w:rPr>
  </w:style>
  <w:style w:type="character" w:customStyle="1" w:styleId="HTMLPreformattedChar">
    <w:name w:val="HTML Preformatted Char"/>
    <w:basedOn w:val="DefaultParagraphFont"/>
    <w:link w:val="HTMLPreformatted"/>
    <w:uiPriority w:val="99"/>
    <w:rsid w:val="006704FE"/>
    <w:rPr>
      <w:rFonts w:ascii="Courier New" w:eastAsia="Times New Roman" w:hAnsi="Courier New" w:cs="Courier New"/>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9418222">
      <w:bodyDiv w:val="1"/>
      <w:marLeft w:val="0"/>
      <w:marRight w:val="0"/>
      <w:marTop w:val="0"/>
      <w:marBottom w:val="0"/>
      <w:divBdr>
        <w:top w:val="none" w:sz="0" w:space="0" w:color="auto"/>
        <w:left w:val="none" w:sz="0" w:space="0" w:color="auto"/>
        <w:bottom w:val="none" w:sz="0" w:space="0" w:color="auto"/>
        <w:right w:val="none" w:sz="0" w:space="0" w:color="auto"/>
      </w:divBdr>
    </w:div>
    <w:div w:id="911430171">
      <w:bodyDiv w:val="1"/>
      <w:marLeft w:val="0"/>
      <w:marRight w:val="0"/>
      <w:marTop w:val="0"/>
      <w:marBottom w:val="0"/>
      <w:divBdr>
        <w:top w:val="none" w:sz="0" w:space="0" w:color="auto"/>
        <w:left w:val="none" w:sz="0" w:space="0" w:color="auto"/>
        <w:bottom w:val="none" w:sz="0" w:space="0" w:color="auto"/>
        <w:right w:val="none" w:sz="0" w:space="0" w:color="auto"/>
      </w:divBdr>
    </w:div>
    <w:div w:id="923533479">
      <w:bodyDiv w:val="1"/>
      <w:marLeft w:val="0"/>
      <w:marRight w:val="0"/>
      <w:marTop w:val="0"/>
      <w:marBottom w:val="0"/>
      <w:divBdr>
        <w:top w:val="none" w:sz="0" w:space="0" w:color="auto"/>
        <w:left w:val="none" w:sz="0" w:space="0" w:color="auto"/>
        <w:bottom w:val="none" w:sz="0" w:space="0" w:color="auto"/>
        <w:right w:val="none" w:sz="0" w:space="0" w:color="auto"/>
      </w:divBdr>
      <w:divsChild>
        <w:div w:id="86272746">
          <w:marLeft w:val="0"/>
          <w:marRight w:val="0"/>
          <w:marTop w:val="0"/>
          <w:marBottom w:val="0"/>
          <w:divBdr>
            <w:top w:val="none" w:sz="0" w:space="0" w:color="auto"/>
            <w:left w:val="none" w:sz="0" w:space="0" w:color="auto"/>
            <w:bottom w:val="none" w:sz="0" w:space="0" w:color="auto"/>
            <w:right w:val="none" w:sz="0" w:space="0" w:color="auto"/>
          </w:divBdr>
          <w:divsChild>
            <w:div w:id="719985889">
              <w:marLeft w:val="0"/>
              <w:marRight w:val="0"/>
              <w:marTop w:val="0"/>
              <w:marBottom w:val="0"/>
              <w:divBdr>
                <w:top w:val="none" w:sz="0" w:space="0" w:color="auto"/>
                <w:left w:val="none" w:sz="0" w:space="0" w:color="auto"/>
                <w:bottom w:val="none" w:sz="0" w:space="0" w:color="auto"/>
                <w:right w:val="none" w:sz="0" w:space="0" w:color="auto"/>
              </w:divBdr>
              <w:divsChild>
                <w:div w:id="2082022784">
                  <w:marLeft w:val="0"/>
                  <w:marRight w:val="0"/>
                  <w:marTop w:val="0"/>
                  <w:marBottom w:val="0"/>
                  <w:divBdr>
                    <w:top w:val="none" w:sz="0" w:space="0" w:color="auto"/>
                    <w:left w:val="none" w:sz="0" w:space="0" w:color="auto"/>
                    <w:bottom w:val="none" w:sz="0" w:space="0" w:color="auto"/>
                    <w:right w:val="none" w:sz="0" w:space="0" w:color="auto"/>
                  </w:divBdr>
                  <w:divsChild>
                    <w:div w:id="1433740270">
                      <w:marLeft w:val="0"/>
                      <w:marRight w:val="0"/>
                      <w:marTop w:val="0"/>
                      <w:marBottom w:val="0"/>
                      <w:divBdr>
                        <w:top w:val="none" w:sz="0" w:space="0" w:color="auto"/>
                        <w:left w:val="none" w:sz="0" w:space="0" w:color="auto"/>
                        <w:bottom w:val="none" w:sz="0" w:space="0" w:color="auto"/>
                        <w:right w:val="none" w:sz="0" w:space="0" w:color="auto"/>
                      </w:divBdr>
                      <w:divsChild>
                        <w:div w:id="1924531012">
                          <w:marLeft w:val="0"/>
                          <w:marRight w:val="0"/>
                          <w:marTop w:val="0"/>
                          <w:marBottom w:val="0"/>
                          <w:divBdr>
                            <w:top w:val="none" w:sz="0" w:space="0" w:color="auto"/>
                            <w:left w:val="none" w:sz="0" w:space="0" w:color="auto"/>
                            <w:bottom w:val="single" w:sz="4" w:space="0" w:color="DDDDDD"/>
                            <w:right w:val="none" w:sz="0" w:space="0" w:color="auto"/>
                          </w:divBdr>
                          <w:divsChild>
                            <w:div w:id="1861502096">
                              <w:marLeft w:val="0"/>
                              <w:marRight w:val="0"/>
                              <w:marTop w:val="0"/>
                              <w:marBottom w:val="0"/>
                              <w:divBdr>
                                <w:top w:val="none" w:sz="0" w:space="0" w:color="auto"/>
                                <w:left w:val="none" w:sz="0" w:space="0" w:color="auto"/>
                                <w:bottom w:val="none" w:sz="0" w:space="0" w:color="auto"/>
                                <w:right w:val="none" w:sz="0" w:space="0" w:color="auto"/>
                              </w:divBdr>
                              <w:divsChild>
                                <w:div w:id="241792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0687540">
      <w:bodyDiv w:val="1"/>
      <w:marLeft w:val="0"/>
      <w:marRight w:val="0"/>
      <w:marTop w:val="0"/>
      <w:marBottom w:val="0"/>
      <w:divBdr>
        <w:top w:val="none" w:sz="0" w:space="0" w:color="auto"/>
        <w:left w:val="none" w:sz="0" w:space="0" w:color="auto"/>
        <w:bottom w:val="none" w:sz="0" w:space="0" w:color="auto"/>
        <w:right w:val="none" w:sz="0" w:space="0" w:color="auto"/>
      </w:divBdr>
    </w:div>
    <w:div w:id="1034498524">
      <w:bodyDiv w:val="1"/>
      <w:marLeft w:val="0"/>
      <w:marRight w:val="0"/>
      <w:marTop w:val="0"/>
      <w:marBottom w:val="0"/>
      <w:divBdr>
        <w:top w:val="none" w:sz="0" w:space="0" w:color="auto"/>
        <w:left w:val="none" w:sz="0" w:space="0" w:color="auto"/>
        <w:bottom w:val="none" w:sz="0" w:space="0" w:color="auto"/>
        <w:right w:val="none" w:sz="0" w:space="0" w:color="auto"/>
      </w:divBdr>
      <w:divsChild>
        <w:div w:id="1184052339">
          <w:marLeft w:val="0"/>
          <w:marRight w:val="0"/>
          <w:marTop w:val="0"/>
          <w:marBottom w:val="0"/>
          <w:divBdr>
            <w:top w:val="none" w:sz="0" w:space="0" w:color="auto"/>
            <w:left w:val="none" w:sz="0" w:space="0" w:color="auto"/>
            <w:bottom w:val="none" w:sz="0" w:space="0" w:color="auto"/>
            <w:right w:val="none" w:sz="0" w:space="0" w:color="auto"/>
          </w:divBdr>
          <w:divsChild>
            <w:div w:id="1530293504">
              <w:marLeft w:val="0"/>
              <w:marRight w:val="0"/>
              <w:marTop w:val="0"/>
              <w:marBottom w:val="0"/>
              <w:divBdr>
                <w:top w:val="none" w:sz="0" w:space="0" w:color="auto"/>
                <w:left w:val="none" w:sz="0" w:space="0" w:color="auto"/>
                <w:bottom w:val="none" w:sz="0" w:space="0" w:color="auto"/>
                <w:right w:val="none" w:sz="0" w:space="0" w:color="auto"/>
              </w:divBdr>
              <w:divsChild>
                <w:div w:id="2074156703">
                  <w:marLeft w:val="0"/>
                  <w:marRight w:val="0"/>
                  <w:marTop w:val="0"/>
                  <w:marBottom w:val="0"/>
                  <w:divBdr>
                    <w:top w:val="none" w:sz="0" w:space="0" w:color="auto"/>
                    <w:left w:val="none" w:sz="0" w:space="0" w:color="auto"/>
                    <w:bottom w:val="none" w:sz="0" w:space="0" w:color="auto"/>
                    <w:right w:val="none" w:sz="0" w:space="0" w:color="auto"/>
                  </w:divBdr>
                  <w:divsChild>
                    <w:div w:id="1302224719">
                      <w:marLeft w:val="0"/>
                      <w:marRight w:val="0"/>
                      <w:marTop w:val="0"/>
                      <w:marBottom w:val="0"/>
                      <w:divBdr>
                        <w:top w:val="none" w:sz="0" w:space="0" w:color="auto"/>
                        <w:left w:val="none" w:sz="0" w:space="0" w:color="auto"/>
                        <w:bottom w:val="none" w:sz="0" w:space="0" w:color="auto"/>
                        <w:right w:val="none" w:sz="0" w:space="0" w:color="auto"/>
                      </w:divBdr>
                      <w:divsChild>
                        <w:div w:id="27340428">
                          <w:marLeft w:val="0"/>
                          <w:marRight w:val="0"/>
                          <w:marTop w:val="0"/>
                          <w:marBottom w:val="0"/>
                          <w:divBdr>
                            <w:top w:val="none" w:sz="0" w:space="0" w:color="auto"/>
                            <w:left w:val="none" w:sz="0" w:space="0" w:color="auto"/>
                            <w:bottom w:val="single" w:sz="4" w:space="0" w:color="DDDDDD"/>
                            <w:right w:val="none" w:sz="0" w:space="0" w:color="auto"/>
                          </w:divBdr>
                          <w:divsChild>
                            <w:div w:id="2017033815">
                              <w:marLeft w:val="0"/>
                              <w:marRight w:val="0"/>
                              <w:marTop w:val="0"/>
                              <w:marBottom w:val="0"/>
                              <w:divBdr>
                                <w:top w:val="none" w:sz="0" w:space="0" w:color="auto"/>
                                <w:left w:val="none" w:sz="0" w:space="0" w:color="auto"/>
                                <w:bottom w:val="none" w:sz="0" w:space="0" w:color="auto"/>
                                <w:right w:val="none" w:sz="0" w:space="0" w:color="auto"/>
                              </w:divBdr>
                              <w:divsChild>
                                <w:div w:id="1883903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8624881">
      <w:bodyDiv w:val="1"/>
      <w:marLeft w:val="0"/>
      <w:marRight w:val="0"/>
      <w:marTop w:val="0"/>
      <w:marBottom w:val="0"/>
      <w:divBdr>
        <w:top w:val="none" w:sz="0" w:space="0" w:color="auto"/>
        <w:left w:val="none" w:sz="0" w:space="0" w:color="auto"/>
        <w:bottom w:val="none" w:sz="0" w:space="0" w:color="auto"/>
        <w:right w:val="none" w:sz="0" w:space="0" w:color="auto"/>
      </w:divBdr>
      <w:divsChild>
        <w:div w:id="1155681103">
          <w:marLeft w:val="0"/>
          <w:marRight w:val="0"/>
          <w:marTop w:val="0"/>
          <w:marBottom w:val="0"/>
          <w:divBdr>
            <w:top w:val="none" w:sz="0" w:space="0" w:color="auto"/>
            <w:left w:val="none" w:sz="0" w:space="0" w:color="auto"/>
            <w:bottom w:val="none" w:sz="0" w:space="0" w:color="auto"/>
            <w:right w:val="none" w:sz="0" w:space="0" w:color="auto"/>
          </w:divBdr>
          <w:divsChild>
            <w:div w:id="642656864">
              <w:marLeft w:val="0"/>
              <w:marRight w:val="0"/>
              <w:marTop w:val="0"/>
              <w:marBottom w:val="0"/>
              <w:divBdr>
                <w:top w:val="none" w:sz="0" w:space="0" w:color="auto"/>
                <w:left w:val="none" w:sz="0" w:space="0" w:color="auto"/>
                <w:bottom w:val="none" w:sz="0" w:space="0" w:color="auto"/>
                <w:right w:val="none" w:sz="0" w:space="0" w:color="auto"/>
              </w:divBdr>
              <w:divsChild>
                <w:div w:id="1052968464">
                  <w:marLeft w:val="0"/>
                  <w:marRight w:val="0"/>
                  <w:marTop w:val="0"/>
                  <w:marBottom w:val="0"/>
                  <w:divBdr>
                    <w:top w:val="none" w:sz="0" w:space="0" w:color="auto"/>
                    <w:left w:val="none" w:sz="0" w:space="0" w:color="auto"/>
                    <w:bottom w:val="none" w:sz="0" w:space="0" w:color="auto"/>
                    <w:right w:val="none" w:sz="0" w:space="0" w:color="auto"/>
                  </w:divBdr>
                  <w:divsChild>
                    <w:div w:id="1591967084">
                      <w:marLeft w:val="0"/>
                      <w:marRight w:val="0"/>
                      <w:marTop w:val="0"/>
                      <w:marBottom w:val="0"/>
                      <w:divBdr>
                        <w:top w:val="none" w:sz="0" w:space="0" w:color="auto"/>
                        <w:left w:val="none" w:sz="0" w:space="0" w:color="auto"/>
                        <w:bottom w:val="none" w:sz="0" w:space="0" w:color="auto"/>
                        <w:right w:val="none" w:sz="0" w:space="0" w:color="auto"/>
                      </w:divBdr>
                      <w:divsChild>
                        <w:div w:id="304285015">
                          <w:marLeft w:val="0"/>
                          <w:marRight w:val="0"/>
                          <w:marTop w:val="0"/>
                          <w:marBottom w:val="0"/>
                          <w:divBdr>
                            <w:top w:val="none" w:sz="0" w:space="0" w:color="auto"/>
                            <w:left w:val="none" w:sz="0" w:space="0" w:color="auto"/>
                            <w:bottom w:val="single" w:sz="4" w:space="0" w:color="DDDDDD"/>
                            <w:right w:val="none" w:sz="0" w:space="0" w:color="auto"/>
                          </w:divBdr>
                          <w:divsChild>
                            <w:div w:id="140583462">
                              <w:marLeft w:val="0"/>
                              <w:marRight w:val="0"/>
                              <w:marTop w:val="0"/>
                              <w:marBottom w:val="0"/>
                              <w:divBdr>
                                <w:top w:val="none" w:sz="0" w:space="0" w:color="auto"/>
                                <w:left w:val="none" w:sz="0" w:space="0" w:color="auto"/>
                                <w:bottom w:val="none" w:sz="0" w:space="0" w:color="auto"/>
                                <w:right w:val="none" w:sz="0" w:space="0" w:color="auto"/>
                              </w:divBdr>
                              <w:divsChild>
                                <w:div w:id="54441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1480826">
      <w:bodyDiv w:val="1"/>
      <w:marLeft w:val="0"/>
      <w:marRight w:val="0"/>
      <w:marTop w:val="0"/>
      <w:marBottom w:val="0"/>
      <w:divBdr>
        <w:top w:val="none" w:sz="0" w:space="0" w:color="auto"/>
        <w:left w:val="none" w:sz="0" w:space="0" w:color="auto"/>
        <w:bottom w:val="none" w:sz="0" w:space="0" w:color="auto"/>
        <w:right w:val="none" w:sz="0" w:space="0" w:color="auto"/>
      </w:divBdr>
      <w:divsChild>
        <w:div w:id="1233471602">
          <w:marLeft w:val="0"/>
          <w:marRight w:val="0"/>
          <w:marTop w:val="0"/>
          <w:marBottom w:val="0"/>
          <w:divBdr>
            <w:top w:val="none" w:sz="0" w:space="0" w:color="auto"/>
            <w:left w:val="none" w:sz="0" w:space="0" w:color="auto"/>
            <w:bottom w:val="none" w:sz="0" w:space="0" w:color="auto"/>
            <w:right w:val="none" w:sz="0" w:space="0" w:color="auto"/>
          </w:divBdr>
          <w:divsChild>
            <w:div w:id="1670982351">
              <w:marLeft w:val="0"/>
              <w:marRight w:val="0"/>
              <w:marTop w:val="0"/>
              <w:marBottom w:val="0"/>
              <w:divBdr>
                <w:top w:val="none" w:sz="0" w:space="0" w:color="auto"/>
                <w:left w:val="none" w:sz="0" w:space="0" w:color="auto"/>
                <w:bottom w:val="none" w:sz="0" w:space="0" w:color="auto"/>
                <w:right w:val="none" w:sz="0" w:space="0" w:color="auto"/>
              </w:divBdr>
              <w:divsChild>
                <w:div w:id="102499140">
                  <w:marLeft w:val="0"/>
                  <w:marRight w:val="0"/>
                  <w:marTop w:val="0"/>
                  <w:marBottom w:val="0"/>
                  <w:divBdr>
                    <w:top w:val="none" w:sz="0" w:space="0" w:color="auto"/>
                    <w:left w:val="none" w:sz="0" w:space="0" w:color="auto"/>
                    <w:bottom w:val="none" w:sz="0" w:space="0" w:color="auto"/>
                    <w:right w:val="none" w:sz="0" w:space="0" w:color="auto"/>
                  </w:divBdr>
                  <w:divsChild>
                    <w:div w:id="320083072">
                      <w:marLeft w:val="0"/>
                      <w:marRight w:val="0"/>
                      <w:marTop w:val="0"/>
                      <w:marBottom w:val="0"/>
                      <w:divBdr>
                        <w:top w:val="none" w:sz="0" w:space="0" w:color="auto"/>
                        <w:left w:val="none" w:sz="0" w:space="0" w:color="auto"/>
                        <w:bottom w:val="none" w:sz="0" w:space="0" w:color="auto"/>
                        <w:right w:val="none" w:sz="0" w:space="0" w:color="auto"/>
                      </w:divBdr>
                      <w:divsChild>
                        <w:div w:id="1637179242">
                          <w:marLeft w:val="0"/>
                          <w:marRight w:val="0"/>
                          <w:marTop w:val="0"/>
                          <w:marBottom w:val="0"/>
                          <w:divBdr>
                            <w:top w:val="none" w:sz="0" w:space="0" w:color="auto"/>
                            <w:left w:val="none" w:sz="0" w:space="0" w:color="auto"/>
                            <w:bottom w:val="single" w:sz="4" w:space="0" w:color="DDDDDD"/>
                            <w:right w:val="none" w:sz="0" w:space="0" w:color="auto"/>
                          </w:divBdr>
                          <w:divsChild>
                            <w:div w:id="2106606536">
                              <w:marLeft w:val="0"/>
                              <w:marRight w:val="0"/>
                              <w:marTop w:val="0"/>
                              <w:marBottom w:val="0"/>
                              <w:divBdr>
                                <w:top w:val="none" w:sz="0" w:space="0" w:color="auto"/>
                                <w:left w:val="none" w:sz="0" w:space="0" w:color="auto"/>
                                <w:bottom w:val="none" w:sz="0" w:space="0" w:color="auto"/>
                                <w:right w:val="none" w:sz="0" w:space="0" w:color="auto"/>
                              </w:divBdr>
                              <w:divsChild>
                                <w:div w:id="327053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4082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olivia@revermont.or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7280A4-D170-43E9-BCDE-1F18599A1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Pages>
  <Words>496</Words>
  <Characters>2833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REV</dc:creator>
  <cp:keywords/>
  <cp:lastModifiedBy>REV</cp:lastModifiedBy>
  <cp:revision>3</cp:revision>
  <cp:lastPrinted>2018-06-26T20:35:00Z</cp:lastPrinted>
  <dcterms:created xsi:type="dcterms:W3CDTF">2018-07-27T18:43:00Z</dcterms:created>
  <dcterms:modified xsi:type="dcterms:W3CDTF">2018-07-27T19:16:00Z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_DocIDActiveBits">
    <vt:lpwstr>98304</vt:lpwstr>
  </property>
  <property fmtid="{D5CDD505-2E9C-101B-9397-08002B2CF9AE}" pid="3" name="CUS_DocIDChunk0">
    <vt:lpwstr>7064303_1:</vt:lpwstr>
  </property>
  <property fmtid="{D5CDD505-2E9C-101B-9397-08002B2CF9AE}" pid="4" name="CUS_DocIDLocation">
    <vt:lpwstr>END_OF_DOCUMENT</vt:lpwstr>
  </property>
  <property fmtid="{D5CDD505-2E9C-101B-9397-08002B2CF9AE}" pid="5" name="CUS_DocIDString">
    <vt:lpwstr>7064303_1:</vt:lpwstr>
  </property>
</Properties>
</file>